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1E5" w:rsidRPr="00600F0F" w:rsidRDefault="009D11E5" w:rsidP="009D11E5">
      <w:pPr>
        <w:pStyle w:val="ConsPlusNormal"/>
        <w:jc w:val="right"/>
        <w:rPr>
          <w:rFonts w:ascii="Times New Roman" w:hAnsi="Times New Roman" w:cs="Times New Roman"/>
          <w:sz w:val="24"/>
          <w:szCs w:val="24"/>
        </w:rPr>
      </w:pPr>
      <w:bookmarkStart w:id="0" w:name="P1418"/>
      <w:bookmarkEnd w:id="0"/>
      <w:r w:rsidRPr="00600F0F">
        <w:rPr>
          <w:rFonts w:ascii="Times New Roman" w:hAnsi="Times New Roman" w:cs="Times New Roman"/>
          <w:sz w:val="24"/>
          <w:szCs w:val="24"/>
        </w:rPr>
        <w:t>Приложение № 4</w:t>
      </w:r>
      <w:r w:rsidRPr="00600F0F">
        <w:rPr>
          <w:rFonts w:ascii="Times New Roman" w:hAnsi="Times New Roman" w:cs="Times New Roman"/>
          <w:sz w:val="24"/>
          <w:szCs w:val="24"/>
        </w:rPr>
        <w:br/>
        <w:t>к распоряжению администрации</w:t>
      </w:r>
    </w:p>
    <w:p w:rsidR="009D11E5" w:rsidRPr="00600F0F" w:rsidRDefault="009D11E5" w:rsidP="009D11E5">
      <w:pPr>
        <w:pStyle w:val="ConsPlusNormal"/>
        <w:jc w:val="right"/>
        <w:rPr>
          <w:rFonts w:ascii="Times New Roman" w:hAnsi="Times New Roman" w:cs="Times New Roman"/>
          <w:sz w:val="24"/>
          <w:szCs w:val="24"/>
        </w:rPr>
      </w:pPr>
      <w:r w:rsidRPr="00600F0F">
        <w:rPr>
          <w:rFonts w:ascii="Times New Roman" w:hAnsi="Times New Roman" w:cs="Times New Roman"/>
          <w:sz w:val="24"/>
          <w:szCs w:val="24"/>
        </w:rPr>
        <w:t>Ленского муниципального района</w:t>
      </w:r>
    </w:p>
    <w:p w:rsidR="009D11E5" w:rsidRPr="00600F0F" w:rsidRDefault="00600F0F" w:rsidP="009D11E5">
      <w:pPr>
        <w:pStyle w:val="ConsPlusNormal"/>
        <w:jc w:val="right"/>
        <w:rPr>
          <w:rFonts w:ascii="Times New Roman" w:hAnsi="Times New Roman" w:cs="Times New Roman"/>
          <w:sz w:val="24"/>
          <w:szCs w:val="24"/>
        </w:rPr>
      </w:pPr>
      <w:r w:rsidRPr="00600F0F">
        <w:rPr>
          <w:rFonts w:ascii="Times New Roman" w:hAnsi="Times New Roman" w:cs="Times New Roman"/>
          <w:sz w:val="24"/>
          <w:szCs w:val="24"/>
        </w:rPr>
        <w:t>от 31 августа 2026 г. № 186</w:t>
      </w:r>
    </w:p>
    <w:p w:rsidR="009D11E5" w:rsidRPr="00950665" w:rsidRDefault="009D11E5" w:rsidP="009D11E5">
      <w:pPr>
        <w:pStyle w:val="ConsPlusNormal"/>
        <w:jc w:val="right"/>
        <w:rPr>
          <w:rFonts w:ascii="Times New Roman" w:hAnsi="Times New Roman" w:cs="Times New Roman"/>
          <w:sz w:val="24"/>
          <w:szCs w:val="24"/>
        </w:rPr>
      </w:pPr>
    </w:p>
    <w:p w:rsidR="006565E6" w:rsidRPr="00950665" w:rsidRDefault="00271369" w:rsidP="00C51F1E">
      <w:pPr>
        <w:pStyle w:val="ConsPlusNormal"/>
        <w:jc w:val="center"/>
        <w:rPr>
          <w:rFonts w:ascii="Times New Roman" w:hAnsi="Times New Roman" w:cs="Times New Roman"/>
          <w:b/>
          <w:sz w:val="24"/>
          <w:szCs w:val="24"/>
        </w:rPr>
      </w:pPr>
      <w:r w:rsidRPr="00950665">
        <w:rPr>
          <w:rFonts w:ascii="Times New Roman" w:hAnsi="Times New Roman" w:cs="Times New Roman"/>
          <w:b/>
          <w:sz w:val="24"/>
          <w:szCs w:val="24"/>
        </w:rPr>
        <w:t xml:space="preserve">Муниципальный </w:t>
      </w:r>
      <w:r w:rsidR="00C51F1E" w:rsidRPr="00950665">
        <w:rPr>
          <w:rFonts w:ascii="Times New Roman" w:hAnsi="Times New Roman" w:cs="Times New Roman"/>
          <w:b/>
          <w:sz w:val="24"/>
          <w:szCs w:val="24"/>
        </w:rPr>
        <w:t>контракт</w:t>
      </w:r>
      <w:r w:rsidRPr="00950665">
        <w:rPr>
          <w:rFonts w:ascii="Times New Roman" w:hAnsi="Times New Roman" w:cs="Times New Roman"/>
          <w:b/>
          <w:sz w:val="24"/>
          <w:szCs w:val="24"/>
        </w:rPr>
        <w:t xml:space="preserve"> </w:t>
      </w:r>
      <w:r w:rsidR="009D11E5" w:rsidRPr="00950665">
        <w:rPr>
          <w:rFonts w:ascii="Times New Roman" w:hAnsi="Times New Roman" w:cs="Times New Roman"/>
          <w:b/>
          <w:sz w:val="24"/>
          <w:szCs w:val="24"/>
        </w:rPr>
        <w:t>(проект)</w:t>
      </w:r>
      <w:r w:rsidR="00C51F1E" w:rsidRPr="00950665">
        <w:rPr>
          <w:rFonts w:ascii="Times New Roman" w:hAnsi="Times New Roman" w:cs="Times New Roman"/>
          <w:b/>
          <w:sz w:val="24"/>
          <w:szCs w:val="24"/>
        </w:rPr>
        <w:t xml:space="preserve"> </w:t>
      </w:r>
    </w:p>
    <w:p w:rsidR="00C51F1E" w:rsidRPr="00950665" w:rsidRDefault="00B539F6" w:rsidP="00C51F1E">
      <w:pPr>
        <w:pStyle w:val="ConsPlusNormal"/>
        <w:jc w:val="center"/>
        <w:rPr>
          <w:rFonts w:ascii="Times New Roman" w:hAnsi="Times New Roman" w:cs="Times New Roman"/>
          <w:b/>
          <w:sz w:val="24"/>
          <w:szCs w:val="24"/>
        </w:rPr>
      </w:pPr>
      <w:r w:rsidRPr="00950665">
        <w:rPr>
          <w:rFonts w:ascii="Times New Roman" w:hAnsi="Times New Roman" w:cs="Times New Roman"/>
          <w:b/>
          <w:sz w:val="24"/>
          <w:szCs w:val="24"/>
        </w:rPr>
        <w:t xml:space="preserve">на поставку </w:t>
      </w:r>
      <w:bookmarkStart w:id="1" w:name="_GoBack"/>
      <w:bookmarkEnd w:id="1"/>
      <w:r w:rsidR="005E4863" w:rsidRPr="005E4863">
        <w:rPr>
          <w:rFonts w:ascii="Times New Roman" w:hAnsi="Times New Roman" w:cs="Times New Roman"/>
          <w:b/>
          <w:sz w:val="24"/>
          <w:szCs w:val="24"/>
        </w:rPr>
        <w:t>дорожных знаков и комплектующих элементов организации дорожного движения на автомобильных дорогах Ленского муниципального района Архангельской области</w:t>
      </w:r>
    </w:p>
    <w:p w:rsidR="002E5925" w:rsidRPr="00950665" w:rsidRDefault="002E5925" w:rsidP="002943A8">
      <w:pPr>
        <w:pStyle w:val="ConsPlusNormal"/>
        <w:jc w:val="center"/>
        <w:rPr>
          <w:rFonts w:ascii="Times New Roman" w:hAnsi="Times New Roman" w:cs="Times New Roman"/>
          <w:b/>
          <w:sz w:val="24"/>
          <w:szCs w:val="24"/>
        </w:rPr>
      </w:pPr>
    </w:p>
    <w:p w:rsidR="002E5925" w:rsidRPr="00950665" w:rsidRDefault="002E5925" w:rsidP="002943A8">
      <w:pPr>
        <w:pStyle w:val="ConsPlusNormal"/>
        <w:jc w:val="center"/>
        <w:rPr>
          <w:rFonts w:ascii="Times New Roman" w:hAnsi="Times New Roman" w:cs="Times New Roman"/>
          <w:b/>
          <w:sz w:val="24"/>
          <w:szCs w:val="24"/>
        </w:rPr>
      </w:pPr>
      <w:r w:rsidRPr="00950665">
        <w:rPr>
          <w:rFonts w:ascii="Times New Roman" w:hAnsi="Times New Roman" w:cs="Times New Roman"/>
          <w:b/>
          <w:sz w:val="24"/>
          <w:szCs w:val="24"/>
        </w:rPr>
        <w:t>Регистрационный № ______________</w:t>
      </w:r>
    </w:p>
    <w:p w:rsidR="00C51F1E" w:rsidRPr="00950665" w:rsidRDefault="00271369" w:rsidP="002943A8">
      <w:pPr>
        <w:pStyle w:val="ConsPlusNormal"/>
        <w:jc w:val="center"/>
        <w:rPr>
          <w:rFonts w:ascii="Times New Roman" w:hAnsi="Times New Roman" w:cs="Times New Roman"/>
          <w:sz w:val="24"/>
          <w:szCs w:val="24"/>
        </w:rPr>
      </w:pPr>
      <w:r w:rsidRPr="00950665">
        <w:rPr>
          <w:rFonts w:ascii="Times New Roman" w:hAnsi="Times New Roman" w:cs="Times New Roman"/>
          <w:b/>
          <w:sz w:val="24"/>
          <w:szCs w:val="24"/>
        </w:rPr>
        <w:t>Идентификационный код закупки №</w:t>
      </w:r>
      <w:r w:rsidR="00A17F30" w:rsidRPr="00950665">
        <w:rPr>
          <w:rFonts w:ascii="Times New Roman" w:hAnsi="Times New Roman" w:cs="Times New Roman"/>
          <w:b/>
          <w:sz w:val="24"/>
          <w:szCs w:val="24"/>
        </w:rPr>
        <w:t xml:space="preserve"> </w:t>
      </w:r>
      <w:r w:rsidR="00A17F30" w:rsidRPr="00950665">
        <w:rPr>
          <w:rFonts w:ascii="Times New Roman" w:hAnsi="Times New Roman" w:cs="Times New Roman"/>
          <w:color w:val="202020"/>
          <w:sz w:val="24"/>
          <w:szCs w:val="24"/>
          <w:shd w:val="clear" w:color="auto" w:fill="FAFAFA"/>
        </w:rPr>
        <w:t>________________</w:t>
      </w:r>
    </w:p>
    <w:p w:rsidR="003268D5" w:rsidRPr="00950665" w:rsidRDefault="003268D5" w:rsidP="00C51F1E">
      <w:pPr>
        <w:pStyle w:val="ConsPlusNonformat"/>
        <w:jc w:val="center"/>
        <w:rPr>
          <w:rFonts w:ascii="Times New Roman" w:hAnsi="Times New Roman" w:cs="Times New Roman"/>
          <w:sz w:val="24"/>
          <w:szCs w:val="24"/>
        </w:rPr>
      </w:pPr>
    </w:p>
    <w:p w:rsidR="00C51F1E" w:rsidRPr="00950665" w:rsidRDefault="002E5925" w:rsidP="007D5400">
      <w:pPr>
        <w:pStyle w:val="ConsPlusNonformat"/>
        <w:rPr>
          <w:rFonts w:ascii="Times New Roman" w:hAnsi="Times New Roman" w:cs="Times New Roman"/>
          <w:sz w:val="24"/>
          <w:szCs w:val="24"/>
        </w:rPr>
      </w:pPr>
      <w:r w:rsidRPr="00950665">
        <w:rPr>
          <w:rFonts w:ascii="Times New Roman" w:hAnsi="Times New Roman" w:cs="Times New Roman"/>
          <w:sz w:val="24"/>
          <w:szCs w:val="24"/>
        </w:rPr>
        <w:t>с</w:t>
      </w:r>
      <w:r w:rsidR="00C51F1E" w:rsidRPr="00950665">
        <w:rPr>
          <w:rFonts w:ascii="Times New Roman" w:hAnsi="Times New Roman" w:cs="Times New Roman"/>
          <w:sz w:val="24"/>
          <w:szCs w:val="24"/>
        </w:rPr>
        <w:t>.</w:t>
      </w:r>
      <w:r w:rsidRPr="00950665">
        <w:rPr>
          <w:rFonts w:ascii="Times New Roman" w:hAnsi="Times New Roman" w:cs="Times New Roman"/>
          <w:sz w:val="24"/>
          <w:szCs w:val="24"/>
        </w:rPr>
        <w:t xml:space="preserve"> Яренск                                </w:t>
      </w:r>
      <w:r w:rsidR="00C51F1E" w:rsidRPr="00950665">
        <w:rPr>
          <w:rFonts w:ascii="Times New Roman" w:hAnsi="Times New Roman" w:cs="Times New Roman"/>
          <w:sz w:val="24"/>
          <w:szCs w:val="24"/>
        </w:rPr>
        <w:t xml:space="preserve">                                                                    __</w:t>
      </w:r>
      <w:r w:rsidRPr="00950665">
        <w:rPr>
          <w:rFonts w:ascii="Times New Roman" w:hAnsi="Times New Roman" w:cs="Times New Roman"/>
          <w:sz w:val="24"/>
          <w:szCs w:val="24"/>
        </w:rPr>
        <w:t>_</w:t>
      </w:r>
      <w:r w:rsidR="00C51F1E" w:rsidRPr="00950665">
        <w:rPr>
          <w:rFonts w:ascii="Times New Roman" w:hAnsi="Times New Roman" w:cs="Times New Roman"/>
          <w:sz w:val="24"/>
          <w:szCs w:val="24"/>
        </w:rPr>
        <w:t xml:space="preserve"> _______</w:t>
      </w:r>
      <w:r w:rsidRPr="00950665">
        <w:rPr>
          <w:rFonts w:ascii="Times New Roman" w:hAnsi="Times New Roman" w:cs="Times New Roman"/>
          <w:sz w:val="24"/>
          <w:szCs w:val="24"/>
        </w:rPr>
        <w:t>___</w:t>
      </w:r>
      <w:r w:rsidR="00C51F1E" w:rsidRPr="00950665">
        <w:rPr>
          <w:rFonts w:ascii="Times New Roman" w:hAnsi="Times New Roman" w:cs="Times New Roman"/>
          <w:sz w:val="24"/>
          <w:szCs w:val="24"/>
        </w:rPr>
        <w:t xml:space="preserve"> 202</w:t>
      </w:r>
      <w:r w:rsidR="0090057C" w:rsidRPr="00950665">
        <w:rPr>
          <w:rFonts w:ascii="Times New Roman" w:hAnsi="Times New Roman" w:cs="Times New Roman"/>
          <w:sz w:val="24"/>
          <w:szCs w:val="24"/>
        </w:rPr>
        <w:t>6</w:t>
      </w:r>
      <w:r w:rsidR="00C51F1E" w:rsidRPr="00950665">
        <w:rPr>
          <w:rFonts w:ascii="Times New Roman" w:hAnsi="Times New Roman" w:cs="Times New Roman"/>
          <w:sz w:val="24"/>
          <w:szCs w:val="24"/>
        </w:rPr>
        <w:t xml:space="preserve"> г.                                                                               </w:t>
      </w:r>
    </w:p>
    <w:p w:rsidR="00C51F1E" w:rsidRPr="00950665" w:rsidRDefault="00C51F1E" w:rsidP="00C51F1E">
      <w:pPr>
        <w:pStyle w:val="ConsPlusNormal"/>
        <w:jc w:val="both"/>
        <w:rPr>
          <w:rFonts w:ascii="Times New Roman" w:hAnsi="Times New Roman" w:cs="Times New Roman"/>
          <w:sz w:val="24"/>
          <w:szCs w:val="24"/>
        </w:rPr>
      </w:pPr>
    </w:p>
    <w:p w:rsidR="00C51F1E" w:rsidRPr="00950665" w:rsidRDefault="002E5925"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Администрация муниципального образования «Ленский муниципальный район»</w:t>
      </w:r>
      <w:r w:rsidR="00F4772F" w:rsidRPr="00950665">
        <w:rPr>
          <w:rFonts w:ascii="Times New Roman" w:hAnsi="Times New Roman" w:cs="Times New Roman"/>
          <w:sz w:val="24"/>
          <w:szCs w:val="24"/>
        </w:rPr>
        <w:t xml:space="preserve">, </w:t>
      </w:r>
      <w:r w:rsidRPr="00950665">
        <w:rPr>
          <w:rFonts w:ascii="Times New Roman" w:hAnsi="Times New Roman" w:cs="Times New Roman"/>
          <w:sz w:val="24"/>
          <w:szCs w:val="24"/>
        </w:rPr>
        <w:t>именуемая в дальн</w:t>
      </w:r>
      <w:r w:rsidR="00C51F1E" w:rsidRPr="00950665">
        <w:rPr>
          <w:rFonts w:ascii="Times New Roman" w:hAnsi="Times New Roman" w:cs="Times New Roman"/>
          <w:sz w:val="24"/>
          <w:szCs w:val="24"/>
        </w:rPr>
        <w:t xml:space="preserve">ейшем «Заказчик», в лице </w:t>
      </w:r>
      <w:r w:rsidRPr="00950665">
        <w:rPr>
          <w:rFonts w:ascii="Times New Roman" w:hAnsi="Times New Roman" w:cs="Times New Roman"/>
          <w:sz w:val="24"/>
          <w:szCs w:val="24"/>
        </w:rPr>
        <w:t xml:space="preserve">главы муниципального образования «Ленский муниципальный район» </w:t>
      </w:r>
      <w:proofErr w:type="spellStart"/>
      <w:r w:rsidR="00811F3C">
        <w:rPr>
          <w:rFonts w:ascii="Times New Roman" w:hAnsi="Times New Roman" w:cs="Times New Roman"/>
          <w:sz w:val="24"/>
          <w:szCs w:val="24"/>
        </w:rPr>
        <w:t>П</w:t>
      </w:r>
      <w:r w:rsidR="00127B1E">
        <w:rPr>
          <w:rFonts w:ascii="Times New Roman" w:hAnsi="Times New Roman" w:cs="Times New Roman"/>
          <w:sz w:val="24"/>
          <w:szCs w:val="24"/>
        </w:rPr>
        <w:t>о</w:t>
      </w:r>
      <w:r w:rsidR="00811F3C">
        <w:rPr>
          <w:rFonts w:ascii="Times New Roman" w:hAnsi="Times New Roman" w:cs="Times New Roman"/>
          <w:sz w:val="24"/>
          <w:szCs w:val="24"/>
        </w:rPr>
        <w:t>сохова</w:t>
      </w:r>
      <w:proofErr w:type="spellEnd"/>
      <w:r w:rsidR="00811F3C">
        <w:rPr>
          <w:rFonts w:ascii="Times New Roman" w:hAnsi="Times New Roman" w:cs="Times New Roman"/>
          <w:sz w:val="24"/>
          <w:szCs w:val="24"/>
        </w:rPr>
        <w:t xml:space="preserve"> Александра Евгеньевича</w:t>
      </w:r>
      <w:r w:rsidR="00C51F1E" w:rsidRPr="00950665">
        <w:rPr>
          <w:rFonts w:ascii="Times New Roman" w:hAnsi="Times New Roman" w:cs="Times New Roman"/>
          <w:sz w:val="24"/>
          <w:szCs w:val="24"/>
        </w:rPr>
        <w:t>, действующ</w:t>
      </w:r>
      <w:r w:rsidR="00811F3C">
        <w:rPr>
          <w:rFonts w:ascii="Times New Roman" w:hAnsi="Times New Roman" w:cs="Times New Roman"/>
          <w:sz w:val="24"/>
          <w:szCs w:val="24"/>
        </w:rPr>
        <w:t>его</w:t>
      </w:r>
      <w:r w:rsidR="00C51F1E" w:rsidRPr="00950665">
        <w:rPr>
          <w:rFonts w:ascii="Times New Roman" w:hAnsi="Times New Roman" w:cs="Times New Roman"/>
          <w:sz w:val="24"/>
          <w:szCs w:val="24"/>
        </w:rPr>
        <w:t xml:space="preserve"> на основании </w:t>
      </w:r>
      <w:r w:rsidR="00F4772F" w:rsidRPr="00950665">
        <w:rPr>
          <w:rFonts w:ascii="Times New Roman" w:hAnsi="Times New Roman" w:cs="Times New Roman"/>
          <w:sz w:val="24"/>
          <w:szCs w:val="24"/>
        </w:rPr>
        <w:t>Устава</w:t>
      </w:r>
      <w:r w:rsidR="007D5400" w:rsidRPr="00950665">
        <w:rPr>
          <w:rFonts w:ascii="Times New Roman" w:hAnsi="Times New Roman" w:cs="Times New Roman"/>
          <w:sz w:val="24"/>
          <w:szCs w:val="24"/>
        </w:rPr>
        <w:t xml:space="preserve"> и постановления главы МО «Ленский муниципальный район</w:t>
      </w:r>
      <w:r w:rsidR="00811F3C">
        <w:rPr>
          <w:rFonts w:ascii="Times New Roman" w:hAnsi="Times New Roman" w:cs="Times New Roman"/>
          <w:sz w:val="24"/>
          <w:szCs w:val="24"/>
        </w:rPr>
        <w:t>»</w:t>
      </w:r>
      <w:r w:rsidR="00C51F1E" w:rsidRPr="00950665">
        <w:rPr>
          <w:rFonts w:ascii="Times New Roman" w:hAnsi="Times New Roman" w:cs="Times New Roman"/>
          <w:sz w:val="24"/>
          <w:szCs w:val="24"/>
        </w:rPr>
        <w:t xml:space="preserve">, с одной стороны, и </w:t>
      </w:r>
      <w:r w:rsidR="00A17F30" w:rsidRPr="00950665">
        <w:rPr>
          <w:rFonts w:ascii="Times New Roman" w:hAnsi="Times New Roman" w:cs="Times New Roman"/>
          <w:sz w:val="24"/>
          <w:szCs w:val="24"/>
        </w:rPr>
        <w:t>___________</w:t>
      </w:r>
      <w:r w:rsidR="00C51F1E" w:rsidRPr="00950665">
        <w:rPr>
          <w:rFonts w:ascii="Times New Roman" w:hAnsi="Times New Roman" w:cs="Times New Roman"/>
          <w:sz w:val="24"/>
          <w:szCs w:val="24"/>
        </w:rPr>
        <w:t xml:space="preserve">, именуемый в дальнейшем «Поставщик», в лице </w:t>
      </w:r>
      <w:r w:rsidR="00A17F30" w:rsidRPr="00950665">
        <w:rPr>
          <w:rFonts w:ascii="Times New Roman" w:hAnsi="Times New Roman" w:cs="Times New Roman"/>
          <w:sz w:val="24"/>
          <w:szCs w:val="24"/>
        </w:rPr>
        <w:t>_________</w:t>
      </w:r>
      <w:r w:rsidR="00C51F1E" w:rsidRPr="00950665">
        <w:rPr>
          <w:rFonts w:ascii="Times New Roman" w:hAnsi="Times New Roman" w:cs="Times New Roman"/>
          <w:sz w:val="24"/>
          <w:szCs w:val="24"/>
        </w:rPr>
        <w:t xml:space="preserve">, действующего на основании </w:t>
      </w:r>
      <w:r w:rsidR="00A17F30" w:rsidRPr="00950665">
        <w:rPr>
          <w:rFonts w:ascii="Times New Roman" w:hAnsi="Times New Roman" w:cs="Times New Roman"/>
          <w:sz w:val="24"/>
          <w:szCs w:val="24"/>
        </w:rPr>
        <w:t>___________</w:t>
      </w:r>
      <w:r w:rsidR="00C51F1E" w:rsidRPr="00950665">
        <w:rPr>
          <w:rFonts w:ascii="Times New Roman" w:hAnsi="Times New Roman" w:cs="Times New Roman"/>
          <w:sz w:val="24"/>
          <w:szCs w:val="24"/>
        </w:rPr>
        <w:t xml:space="preserve">, с другой стороны, вместе именуемые в дальнейшем «Стороны», </w:t>
      </w:r>
      <w:r w:rsidRPr="00950665">
        <w:rPr>
          <w:rFonts w:ascii="Times New Roman" w:hAnsi="Times New Roman" w:cs="Times New Roman"/>
          <w:sz w:val="24"/>
          <w:szCs w:val="24"/>
        </w:rPr>
        <w:t xml:space="preserve">с соблюдением требований Гражданского кодекса Российской Федерации, Федерального закона от 04.04.2013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sidR="00C51F1E" w:rsidRPr="00950665">
        <w:rPr>
          <w:rFonts w:ascii="Times New Roman" w:hAnsi="Times New Roman" w:cs="Times New Roman"/>
          <w:sz w:val="24"/>
          <w:szCs w:val="24"/>
        </w:rPr>
        <w:t xml:space="preserve">на основании </w:t>
      </w:r>
      <w:r w:rsidR="00BE7FA9" w:rsidRPr="00950665">
        <w:rPr>
          <w:rFonts w:ascii="Times New Roman" w:hAnsi="Times New Roman" w:cs="Times New Roman"/>
          <w:sz w:val="24"/>
          <w:szCs w:val="24"/>
        </w:rPr>
        <w:t xml:space="preserve">протокола </w:t>
      </w:r>
      <w:r w:rsidRPr="00950665">
        <w:rPr>
          <w:rFonts w:ascii="Times New Roman" w:hAnsi="Times New Roman" w:cs="Times New Roman"/>
          <w:sz w:val="24"/>
          <w:szCs w:val="24"/>
        </w:rPr>
        <w:t xml:space="preserve">_____________________ от «___» _____________ 20___ г. </w:t>
      </w:r>
      <w:r w:rsidR="00BE7FA9" w:rsidRPr="00950665">
        <w:rPr>
          <w:rFonts w:ascii="Times New Roman" w:hAnsi="Times New Roman" w:cs="Times New Roman"/>
          <w:sz w:val="24"/>
          <w:szCs w:val="24"/>
        </w:rPr>
        <w:t xml:space="preserve">№ </w:t>
      </w:r>
      <w:r w:rsidR="00A17F30" w:rsidRPr="00950665">
        <w:rPr>
          <w:rFonts w:ascii="Times New Roman" w:hAnsi="Times New Roman" w:cs="Times New Roman"/>
          <w:sz w:val="24"/>
          <w:szCs w:val="24"/>
        </w:rPr>
        <w:t>__________</w:t>
      </w:r>
      <w:r w:rsidR="00BE7FA9" w:rsidRPr="00950665">
        <w:rPr>
          <w:rFonts w:ascii="Times New Roman" w:hAnsi="Times New Roman" w:cs="Times New Roman"/>
          <w:sz w:val="24"/>
          <w:szCs w:val="24"/>
        </w:rPr>
        <w:t xml:space="preserve"> </w:t>
      </w:r>
      <w:r w:rsidR="00C51F1E" w:rsidRPr="00950665">
        <w:rPr>
          <w:rFonts w:ascii="Times New Roman" w:hAnsi="Times New Roman" w:cs="Times New Roman"/>
          <w:sz w:val="24"/>
          <w:szCs w:val="24"/>
        </w:rPr>
        <w:t xml:space="preserve">заключили настоящий </w:t>
      </w:r>
      <w:r w:rsidR="00BE7FA9" w:rsidRPr="00950665">
        <w:rPr>
          <w:rFonts w:ascii="Times New Roman" w:hAnsi="Times New Roman" w:cs="Times New Roman"/>
          <w:sz w:val="24"/>
          <w:szCs w:val="24"/>
        </w:rPr>
        <w:t>муниципальный</w:t>
      </w:r>
      <w:r w:rsidR="00C51F1E" w:rsidRPr="00950665">
        <w:rPr>
          <w:rFonts w:ascii="Times New Roman" w:hAnsi="Times New Roman" w:cs="Times New Roman"/>
          <w:sz w:val="24"/>
          <w:szCs w:val="24"/>
        </w:rPr>
        <w:t xml:space="preserve"> контракт  (далее - Контракт) о нижеследующем:</w:t>
      </w:r>
    </w:p>
    <w:p w:rsidR="00C51F1E" w:rsidRPr="00950665" w:rsidRDefault="00C51F1E" w:rsidP="00C51F1E">
      <w:pPr>
        <w:pStyle w:val="ConsPlusNormal"/>
        <w:jc w:val="both"/>
        <w:rPr>
          <w:rFonts w:ascii="Times New Roman" w:hAnsi="Times New Roman" w:cs="Times New Roman"/>
          <w:sz w:val="24"/>
          <w:szCs w:val="24"/>
        </w:rPr>
      </w:pPr>
    </w:p>
    <w:p w:rsidR="00C51F1E" w:rsidRPr="00950665" w:rsidRDefault="00C51F1E" w:rsidP="006565E6">
      <w:pPr>
        <w:pStyle w:val="ConsPlusNormal"/>
        <w:jc w:val="center"/>
        <w:outlineLvl w:val="1"/>
        <w:rPr>
          <w:rFonts w:ascii="Times New Roman" w:hAnsi="Times New Roman" w:cs="Times New Roman"/>
          <w:b/>
          <w:sz w:val="24"/>
          <w:szCs w:val="24"/>
        </w:rPr>
      </w:pPr>
      <w:r w:rsidRPr="00950665">
        <w:rPr>
          <w:rFonts w:ascii="Times New Roman" w:hAnsi="Times New Roman" w:cs="Times New Roman"/>
          <w:b/>
          <w:sz w:val="24"/>
          <w:szCs w:val="24"/>
        </w:rPr>
        <w:t>I. Предмет Контракта</w:t>
      </w:r>
    </w:p>
    <w:p w:rsidR="00C51F1E" w:rsidRPr="00950665" w:rsidRDefault="00B539F6"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1.1. Поставщик обязуется</w:t>
      </w:r>
      <w:r w:rsidRPr="00950665">
        <w:rPr>
          <w:rFonts w:ascii="Times New Roman" w:hAnsi="Times New Roman" w:cs="Times New Roman"/>
          <w:b/>
          <w:sz w:val="24"/>
          <w:szCs w:val="24"/>
        </w:rPr>
        <w:t xml:space="preserve"> </w:t>
      </w:r>
      <w:r w:rsidRPr="00950665">
        <w:rPr>
          <w:rFonts w:ascii="Times New Roman" w:hAnsi="Times New Roman" w:cs="Times New Roman"/>
          <w:sz w:val="24"/>
          <w:szCs w:val="24"/>
        </w:rPr>
        <w:t xml:space="preserve">поставить </w:t>
      </w:r>
      <w:r w:rsidR="005E4863" w:rsidRPr="005E4863">
        <w:rPr>
          <w:rFonts w:ascii="Times New Roman" w:hAnsi="Times New Roman" w:cs="Times New Roman"/>
          <w:sz w:val="24"/>
          <w:szCs w:val="24"/>
        </w:rPr>
        <w:t>дорожны</w:t>
      </w:r>
      <w:r w:rsidR="005E4863">
        <w:rPr>
          <w:rFonts w:ascii="Times New Roman" w:hAnsi="Times New Roman" w:cs="Times New Roman"/>
          <w:sz w:val="24"/>
          <w:szCs w:val="24"/>
        </w:rPr>
        <w:t>е</w:t>
      </w:r>
      <w:r w:rsidR="005E4863" w:rsidRPr="005E4863">
        <w:rPr>
          <w:rFonts w:ascii="Times New Roman" w:hAnsi="Times New Roman" w:cs="Times New Roman"/>
          <w:sz w:val="24"/>
          <w:szCs w:val="24"/>
        </w:rPr>
        <w:t xml:space="preserve"> знак</w:t>
      </w:r>
      <w:r w:rsidR="00B11AEE">
        <w:rPr>
          <w:rFonts w:ascii="Times New Roman" w:hAnsi="Times New Roman" w:cs="Times New Roman"/>
          <w:sz w:val="24"/>
          <w:szCs w:val="24"/>
        </w:rPr>
        <w:t>и</w:t>
      </w:r>
      <w:r w:rsidR="005E4863" w:rsidRPr="005E4863">
        <w:rPr>
          <w:rFonts w:ascii="Times New Roman" w:hAnsi="Times New Roman" w:cs="Times New Roman"/>
          <w:sz w:val="24"/>
          <w:szCs w:val="24"/>
        </w:rPr>
        <w:t xml:space="preserve"> и комплектующи</w:t>
      </w:r>
      <w:r w:rsidR="00B11AEE">
        <w:rPr>
          <w:rFonts w:ascii="Times New Roman" w:hAnsi="Times New Roman" w:cs="Times New Roman"/>
          <w:sz w:val="24"/>
          <w:szCs w:val="24"/>
        </w:rPr>
        <w:t>е</w:t>
      </w:r>
      <w:r w:rsidR="005E4863" w:rsidRPr="005E4863">
        <w:rPr>
          <w:rFonts w:ascii="Times New Roman" w:hAnsi="Times New Roman" w:cs="Times New Roman"/>
          <w:sz w:val="24"/>
          <w:szCs w:val="24"/>
        </w:rPr>
        <w:t xml:space="preserve"> элемент</w:t>
      </w:r>
      <w:r w:rsidR="00B11AEE">
        <w:rPr>
          <w:rFonts w:ascii="Times New Roman" w:hAnsi="Times New Roman" w:cs="Times New Roman"/>
          <w:sz w:val="24"/>
          <w:szCs w:val="24"/>
        </w:rPr>
        <w:t>ы</w:t>
      </w:r>
      <w:r w:rsidR="005E4863" w:rsidRPr="005E4863">
        <w:rPr>
          <w:rFonts w:ascii="Times New Roman" w:hAnsi="Times New Roman" w:cs="Times New Roman"/>
          <w:sz w:val="24"/>
          <w:szCs w:val="24"/>
        </w:rPr>
        <w:t xml:space="preserve"> организации дорожного движения на автомобильных дорогах Ленского муниципального района Архангельской области </w:t>
      </w:r>
      <w:r w:rsidR="00C51F1E" w:rsidRPr="00950665">
        <w:rPr>
          <w:rFonts w:ascii="Times New Roman" w:hAnsi="Times New Roman" w:cs="Times New Roman"/>
          <w:sz w:val="24"/>
          <w:szCs w:val="24"/>
        </w:rPr>
        <w:t>(далее - Товар), а Заказчик обязуется принять и оплатить Товар в порядке и на условиях, предусмотренных Контрактом.</w:t>
      </w:r>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 xml:space="preserve">1.2. Наименование, количество и иные характеристики поставляемого Товара указаны в </w:t>
      </w:r>
      <w:r w:rsidR="00811F3C">
        <w:rPr>
          <w:rFonts w:ascii="Times New Roman" w:hAnsi="Times New Roman" w:cs="Times New Roman"/>
          <w:sz w:val="24"/>
          <w:szCs w:val="24"/>
        </w:rPr>
        <w:t>Описании объекта закупки</w:t>
      </w:r>
      <w:r w:rsidRPr="00950665">
        <w:rPr>
          <w:rFonts w:ascii="Times New Roman" w:hAnsi="Times New Roman" w:cs="Times New Roman"/>
          <w:sz w:val="24"/>
          <w:szCs w:val="24"/>
        </w:rPr>
        <w:t xml:space="preserve"> (</w:t>
      </w:r>
      <w:hyperlink w:anchor="P1909" w:history="1">
        <w:r w:rsidRPr="00950665">
          <w:rPr>
            <w:rFonts w:ascii="Times New Roman" w:hAnsi="Times New Roman" w:cs="Times New Roman"/>
            <w:sz w:val="24"/>
            <w:szCs w:val="24"/>
          </w:rPr>
          <w:t>приложение</w:t>
        </w:r>
      </w:hyperlink>
      <w:r w:rsidRPr="00950665">
        <w:rPr>
          <w:rFonts w:ascii="Times New Roman" w:hAnsi="Times New Roman" w:cs="Times New Roman"/>
          <w:sz w:val="24"/>
          <w:szCs w:val="24"/>
        </w:rPr>
        <w:t xml:space="preserve"> №</w:t>
      </w:r>
      <w:r w:rsidR="002E5925" w:rsidRPr="00950665">
        <w:rPr>
          <w:rFonts w:ascii="Times New Roman" w:hAnsi="Times New Roman" w:cs="Times New Roman"/>
          <w:sz w:val="24"/>
          <w:szCs w:val="24"/>
        </w:rPr>
        <w:t xml:space="preserve"> </w:t>
      </w:r>
      <w:r w:rsidRPr="00950665">
        <w:rPr>
          <w:rFonts w:ascii="Times New Roman" w:hAnsi="Times New Roman" w:cs="Times New Roman"/>
          <w:sz w:val="24"/>
          <w:szCs w:val="24"/>
        </w:rPr>
        <w:t>1 к Контракту), являющейся неотъемлемой частью Контракта.</w:t>
      </w:r>
    </w:p>
    <w:p w:rsidR="002E5925" w:rsidRPr="00950665" w:rsidRDefault="002E5925" w:rsidP="00C51F1E">
      <w:pPr>
        <w:pStyle w:val="ConsPlusNormal"/>
        <w:ind w:firstLine="540"/>
        <w:jc w:val="both"/>
        <w:rPr>
          <w:rFonts w:ascii="Times New Roman" w:hAnsi="Times New Roman" w:cs="Times New Roman"/>
          <w:sz w:val="24"/>
          <w:szCs w:val="24"/>
        </w:rPr>
      </w:pPr>
    </w:p>
    <w:p w:rsidR="00C51F1E" w:rsidRPr="00950665" w:rsidRDefault="00C51F1E" w:rsidP="00C51F1E">
      <w:pPr>
        <w:pStyle w:val="ConsPlusNormal"/>
        <w:jc w:val="center"/>
        <w:outlineLvl w:val="1"/>
        <w:rPr>
          <w:rFonts w:ascii="Times New Roman" w:hAnsi="Times New Roman" w:cs="Times New Roman"/>
          <w:b/>
          <w:sz w:val="24"/>
          <w:szCs w:val="24"/>
        </w:rPr>
      </w:pPr>
      <w:r w:rsidRPr="00950665">
        <w:rPr>
          <w:rFonts w:ascii="Times New Roman" w:hAnsi="Times New Roman" w:cs="Times New Roman"/>
          <w:b/>
          <w:sz w:val="24"/>
          <w:szCs w:val="24"/>
        </w:rPr>
        <w:t>II. Цена Контракта и порядок расчетов</w:t>
      </w:r>
    </w:p>
    <w:p w:rsidR="00C51F1E" w:rsidRPr="007F5676" w:rsidRDefault="00C51F1E" w:rsidP="007F5676">
      <w:pPr>
        <w:pStyle w:val="ConsPlusNonformat"/>
        <w:ind w:firstLine="567"/>
        <w:jc w:val="both"/>
        <w:rPr>
          <w:rFonts w:ascii="Times New Roman" w:hAnsi="Times New Roman" w:cs="Times New Roman"/>
          <w:i/>
          <w:sz w:val="24"/>
          <w:szCs w:val="24"/>
        </w:rPr>
      </w:pPr>
      <w:bookmarkStart w:id="2" w:name="P1440"/>
      <w:bookmarkEnd w:id="2"/>
      <w:r w:rsidRPr="00950665">
        <w:rPr>
          <w:rFonts w:ascii="Times New Roman" w:hAnsi="Times New Roman" w:cs="Times New Roman"/>
          <w:sz w:val="24"/>
          <w:szCs w:val="24"/>
        </w:rPr>
        <w:t xml:space="preserve">2.1.  Цена Контракта составляет </w:t>
      </w:r>
      <w:r w:rsidR="00A17F30" w:rsidRPr="00950665">
        <w:rPr>
          <w:rFonts w:ascii="Times New Roman" w:hAnsi="Times New Roman" w:cs="Times New Roman"/>
          <w:b/>
          <w:sz w:val="24"/>
          <w:szCs w:val="24"/>
        </w:rPr>
        <w:t>_______</w:t>
      </w:r>
      <w:r w:rsidRPr="00950665">
        <w:rPr>
          <w:rFonts w:ascii="Times New Roman" w:hAnsi="Times New Roman" w:cs="Times New Roman"/>
          <w:b/>
          <w:sz w:val="24"/>
          <w:szCs w:val="24"/>
        </w:rPr>
        <w:t xml:space="preserve"> (</w:t>
      </w:r>
      <w:r w:rsidR="00A17F30" w:rsidRPr="00950665">
        <w:rPr>
          <w:rFonts w:ascii="Times New Roman" w:hAnsi="Times New Roman" w:cs="Times New Roman"/>
          <w:b/>
          <w:sz w:val="24"/>
          <w:szCs w:val="24"/>
        </w:rPr>
        <w:t>_______</w:t>
      </w:r>
      <w:r w:rsidRPr="00950665">
        <w:rPr>
          <w:rFonts w:ascii="Times New Roman" w:hAnsi="Times New Roman" w:cs="Times New Roman"/>
          <w:b/>
          <w:sz w:val="24"/>
          <w:szCs w:val="24"/>
        </w:rPr>
        <w:t xml:space="preserve">) рублей </w:t>
      </w:r>
      <w:r w:rsidR="00A17F30" w:rsidRPr="00950665">
        <w:rPr>
          <w:rFonts w:ascii="Times New Roman" w:hAnsi="Times New Roman" w:cs="Times New Roman"/>
          <w:b/>
          <w:sz w:val="24"/>
          <w:szCs w:val="24"/>
        </w:rPr>
        <w:t>___</w:t>
      </w:r>
      <w:r w:rsidRPr="00950665">
        <w:rPr>
          <w:rFonts w:ascii="Times New Roman" w:hAnsi="Times New Roman" w:cs="Times New Roman"/>
          <w:b/>
          <w:sz w:val="24"/>
          <w:szCs w:val="24"/>
        </w:rPr>
        <w:t xml:space="preserve"> копеек, </w:t>
      </w:r>
      <w:r w:rsidR="00BE7FA9" w:rsidRPr="00950665">
        <w:rPr>
          <w:rFonts w:ascii="Times New Roman" w:hAnsi="Times New Roman" w:cs="Times New Roman"/>
          <w:b/>
          <w:sz w:val="24"/>
          <w:szCs w:val="24"/>
        </w:rPr>
        <w:t xml:space="preserve">НДС </w:t>
      </w:r>
      <w:bookmarkStart w:id="3" w:name="P1445"/>
      <w:bookmarkEnd w:id="3"/>
      <w:r w:rsidR="00A17F30" w:rsidRPr="00950665">
        <w:rPr>
          <w:rFonts w:ascii="Times New Roman" w:hAnsi="Times New Roman" w:cs="Times New Roman"/>
          <w:b/>
          <w:sz w:val="24"/>
          <w:szCs w:val="24"/>
        </w:rPr>
        <w:t>____</w:t>
      </w:r>
      <w:r w:rsidR="00933BC1">
        <w:rPr>
          <w:rFonts w:ascii="Times New Roman" w:hAnsi="Times New Roman" w:cs="Times New Roman"/>
          <w:b/>
          <w:sz w:val="24"/>
          <w:szCs w:val="24"/>
        </w:rPr>
        <w:t xml:space="preserve">. </w:t>
      </w:r>
      <w:r w:rsidR="00933BC1" w:rsidRPr="00933BC1">
        <w:rPr>
          <w:rFonts w:ascii="Times New Roman" w:hAnsi="Times New Roman" w:cs="Times New Roman"/>
          <w:sz w:val="24"/>
          <w:szCs w:val="24"/>
        </w:rPr>
        <w:t>Авансовый платеж не предусмотрен.</w:t>
      </w:r>
    </w:p>
    <w:p w:rsidR="00C51F1E" w:rsidRPr="00950665" w:rsidRDefault="00C51F1E" w:rsidP="00E340DF">
      <w:pPr>
        <w:pStyle w:val="ConsPlusNonformat"/>
        <w:ind w:firstLine="567"/>
        <w:jc w:val="both"/>
        <w:rPr>
          <w:rFonts w:ascii="Times New Roman" w:hAnsi="Times New Roman" w:cs="Times New Roman"/>
          <w:sz w:val="24"/>
          <w:szCs w:val="24"/>
        </w:rPr>
      </w:pPr>
      <w:r w:rsidRPr="00950665">
        <w:rPr>
          <w:rFonts w:ascii="Times New Roman" w:hAnsi="Times New Roman" w:cs="Times New Roman"/>
          <w:sz w:val="24"/>
          <w:szCs w:val="24"/>
        </w:rPr>
        <w:t xml:space="preserve"> </w:t>
      </w:r>
      <w:bookmarkStart w:id="4" w:name="P1457"/>
      <w:bookmarkEnd w:id="4"/>
      <w:r w:rsidRPr="00950665">
        <w:rPr>
          <w:rFonts w:ascii="Times New Roman" w:hAnsi="Times New Roman" w:cs="Times New Roman"/>
          <w:sz w:val="24"/>
          <w:szCs w:val="24"/>
        </w:rPr>
        <w:t>2.2. Сумма, подлежащая уплате Заказчиком Поставщику,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C51F1E" w:rsidRPr="00950665" w:rsidRDefault="00C51F1E" w:rsidP="00C51F1E">
      <w:pPr>
        <w:pStyle w:val="ConsPlusNormal"/>
        <w:ind w:firstLine="540"/>
        <w:jc w:val="both"/>
        <w:rPr>
          <w:rFonts w:ascii="Times New Roman" w:hAnsi="Times New Roman" w:cs="Times New Roman"/>
          <w:sz w:val="24"/>
          <w:szCs w:val="24"/>
        </w:rPr>
      </w:pPr>
      <w:bookmarkStart w:id="5" w:name="P1458"/>
      <w:bookmarkEnd w:id="5"/>
      <w:r w:rsidRPr="00950665">
        <w:rPr>
          <w:rFonts w:ascii="Times New Roman" w:hAnsi="Times New Roman" w:cs="Times New Roman"/>
          <w:sz w:val="24"/>
          <w:szCs w:val="24"/>
        </w:rPr>
        <w:t xml:space="preserve">2.3. Цена Контракта включает в себя: стоимость Товара, расходы, связанные с доставкой, разгрузкой - погрузкой, размещением в местах хранения Заказчика, стоимость упаковки (тары), маркировки, страхование, таможенные платежи (пошлины), НДС, другие установленные налоги, сборы и иные расходы, связанные с исполнением Контракта. </w:t>
      </w:r>
    </w:p>
    <w:p w:rsidR="00C51F1E" w:rsidRPr="00950665" w:rsidRDefault="00C51F1E" w:rsidP="00C51F1E">
      <w:pPr>
        <w:pStyle w:val="ConsPlusNormal"/>
        <w:ind w:firstLine="540"/>
        <w:jc w:val="both"/>
        <w:rPr>
          <w:rFonts w:ascii="Times New Roman" w:hAnsi="Times New Roman" w:cs="Times New Roman"/>
          <w:sz w:val="24"/>
          <w:szCs w:val="24"/>
        </w:rPr>
      </w:pPr>
      <w:bookmarkStart w:id="6" w:name="P1459"/>
      <w:bookmarkEnd w:id="6"/>
      <w:r w:rsidRPr="00950665">
        <w:rPr>
          <w:rFonts w:ascii="Times New Roman" w:hAnsi="Times New Roman" w:cs="Times New Roman"/>
          <w:sz w:val="24"/>
          <w:szCs w:val="24"/>
        </w:rPr>
        <w:t xml:space="preserve">2.4. Цена Контракта является твердой и определяется на весь срок исполнения Контракта, за исключением случаев, установленных Федеральным </w:t>
      </w:r>
      <w:hyperlink r:id="rId6" w:history="1">
        <w:r w:rsidRPr="00950665">
          <w:rPr>
            <w:rFonts w:ascii="Times New Roman" w:hAnsi="Times New Roman" w:cs="Times New Roman"/>
            <w:sz w:val="24"/>
            <w:szCs w:val="24"/>
          </w:rPr>
          <w:t>законом</w:t>
        </w:r>
      </w:hyperlink>
      <w:r w:rsidRPr="00950665">
        <w:rPr>
          <w:rFonts w:ascii="Times New Roman" w:hAnsi="Times New Roman" w:cs="Times New Roman"/>
          <w:sz w:val="24"/>
          <w:szCs w:val="24"/>
        </w:rPr>
        <w:t xml:space="preserve"> </w:t>
      </w:r>
      <w:r w:rsidR="004874BD" w:rsidRPr="00950665">
        <w:rPr>
          <w:rFonts w:ascii="Times New Roman" w:hAnsi="Times New Roman" w:cs="Times New Roman"/>
          <w:sz w:val="24"/>
          <w:szCs w:val="24"/>
        </w:rPr>
        <w:t>№</w:t>
      </w:r>
      <w:r w:rsidRPr="00950665">
        <w:rPr>
          <w:rFonts w:ascii="Times New Roman" w:hAnsi="Times New Roman" w:cs="Times New Roman"/>
          <w:sz w:val="24"/>
          <w:szCs w:val="24"/>
        </w:rPr>
        <w:t xml:space="preserve"> 44-ФЗ и </w:t>
      </w:r>
      <w:r w:rsidRPr="00950665">
        <w:rPr>
          <w:rFonts w:ascii="Times New Roman" w:hAnsi="Times New Roman" w:cs="Times New Roman"/>
          <w:sz w:val="24"/>
          <w:szCs w:val="24"/>
        </w:rPr>
        <w:lastRenderedPageBreak/>
        <w:t>Контрактом.</w:t>
      </w:r>
    </w:p>
    <w:p w:rsidR="00C51F1E" w:rsidRPr="00950665" w:rsidRDefault="00C51F1E" w:rsidP="00C51F1E">
      <w:pPr>
        <w:pStyle w:val="ConsPlusNormal"/>
        <w:ind w:firstLine="540"/>
        <w:jc w:val="both"/>
        <w:rPr>
          <w:rFonts w:ascii="Times New Roman" w:hAnsi="Times New Roman" w:cs="Times New Roman"/>
          <w:sz w:val="24"/>
          <w:szCs w:val="24"/>
        </w:rPr>
      </w:pPr>
      <w:bookmarkStart w:id="7" w:name="P1460"/>
      <w:bookmarkEnd w:id="7"/>
      <w:r w:rsidRPr="00950665">
        <w:rPr>
          <w:rFonts w:ascii="Times New Roman" w:hAnsi="Times New Roman" w:cs="Times New Roman"/>
          <w:sz w:val="24"/>
          <w:szCs w:val="24"/>
        </w:rPr>
        <w:t>Цена Контракта может быть снижена по соглашению Сторон без изменения</w:t>
      </w:r>
      <w:r w:rsidR="00E641FC" w:rsidRPr="00950665">
        <w:rPr>
          <w:rFonts w:ascii="Times New Roman" w:hAnsi="Times New Roman" w:cs="Times New Roman"/>
          <w:sz w:val="24"/>
          <w:szCs w:val="24"/>
        </w:rPr>
        <w:t>,</w:t>
      </w:r>
      <w:r w:rsidRPr="00950665">
        <w:rPr>
          <w:rFonts w:ascii="Times New Roman" w:hAnsi="Times New Roman" w:cs="Times New Roman"/>
          <w:sz w:val="24"/>
          <w:szCs w:val="24"/>
        </w:rPr>
        <w:t xml:space="preserve"> предусмотренного Контрактом</w:t>
      </w:r>
      <w:r w:rsidR="00E641FC" w:rsidRPr="00950665">
        <w:rPr>
          <w:rFonts w:ascii="Times New Roman" w:hAnsi="Times New Roman" w:cs="Times New Roman"/>
          <w:sz w:val="24"/>
          <w:szCs w:val="24"/>
        </w:rPr>
        <w:t>,</w:t>
      </w:r>
      <w:r w:rsidRPr="00950665">
        <w:rPr>
          <w:rFonts w:ascii="Times New Roman" w:hAnsi="Times New Roman" w:cs="Times New Roman"/>
          <w:sz w:val="24"/>
          <w:szCs w:val="24"/>
        </w:rPr>
        <w:t xml:space="preserve"> количества и качества поставляемого Товара и иных условий Контракта.</w:t>
      </w:r>
    </w:p>
    <w:p w:rsidR="005F5768" w:rsidRDefault="00C51F1E" w:rsidP="005F5768">
      <w:pPr>
        <w:pStyle w:val="ConsPlusNormal"/>
        <w:ind w:firstLine="540"/>
        <w:jc w:val="both"/>
      </w:pPr>
      <w:r w:rsidRPr="00482060">
        <w:rPr>
          <w:rFonts w:ascii="Times New Roman" w:hAnsi="Times New Roman" w:cs="Times New Roman"/>
          <w:sz w:val="24"/>
          <w:szCs w:val="24"/>
        </w:rPr>
        <w:t xml:space="preserve">2.5. </w:t>
      </w:r>
      <w:bookmarkStart w:id="8" w:name="P1462"/>
      <w:bookmarkStart w:id="9" w:name="P1469"/>
      <w:bookmarkEnd w:id="8"/>
      <w:bookmarkEnd w:id="9"/>
      <w:r w:rsidR="005F5768" w:rsidRPr="005F5768">
        <w:rPr>
          <w:rFonts w:ascii="Times New Roman" w:hAnsi="Times New Roman" w:cs="Times New Roman"/>
          <w:sz w:val="24"/>
          <w:szCs w:val="24"/>
        </w:rPr>
        <w:t>Финансирование по настоящему Контракту осуществляется за счёт средств бюджета Ленского муниципального района.</w:t>
      </w:r>
      <w:r w:rsidR="005F40E0" w:rsidRPr="00950665">
        <w:t xml:space="preserve">     </w:t>
      </w:r>
    </w:p>
    <w:p w:rsidR="00C51F1E" w:rsidRPr="005F5768" w:rsidRDefault="005F40E0" w:rsidP="005F5768">
      <w:pPr>
        <w:pStyle w:val="ConsPlusNormal"/>
        <w:ind w:firstLine="540"/>
        <w:jc w:val="both"/>
        <w:rPr>
          <w:rFonts w:ascii="Times New Roman" w:hAnsi="Times New Roman" w:cs="Times New Roman"/>
          <w:sz w:val="24"/>
          <w:szCs w:val="24"/>
        </w:rPr>
      </w:pPr>
      <w:r w:rsidRPr="005F5768">
        <w:rPr>
          <w:rFonts w:ascii="Times New Roman" w:hAnsi="Times New Roman" w:cs="Times New Roman"/>
          <w:sz w:val="24"/>
          <w:szCs w:val="24"/>
        </w:rPr>
        <w:t xml:space="preserve"> </w:t>
      </w:r>
      <w:r w:rsidR="005D776A" w:rsidRPr="005F5768">
        <w:rPr>
          <w:rFonts w:ascii="Times New Roman" w:hAnsi="Times New Roman" w:cs="Times New Roman"/>
          <w:sz w:val="24"/>
          <w:szCs w:val="24"/>
        </w:rPr>
        <w:t xml:space="preserve"> </w:t>
      </w:r>
      <w:r w:rsidR="00C51F1E" w:rsidRPr="005F5768">
        <w:rPr>
          <w:rFonts w:ascii="Times New Roman" w:hAnsi="Times New Roman" w:cs="Times New Roman"/>
          <w:sz w:val="24"/>
          <w:szCs w:val="24"/>
        </w:rPr>
        <w:t>2.6.</w:t>
      </w:r>
      <w:r w:rsidR="00C51F1E" w:rsidRPr="005F5768">
        <w:rPr>
          <w:rFonts w:ascii="Times New Roman" w:hAnsi="Times New Roman" w:cs="Times New Roman"/>
          <w:sz w:val="24"/>
          <w:szCs w:val="24"/>
          <w:lang w:val="en-US"/>
        </w:rPr>
        <w:t> </w:t>
      </w:r>
      <w:r w:rsidR="00C51F1E" w:rsidRPr="005F5768">
        <w:rPr>
          <w:rFonts w:ascii="Times New Roman" w:hAnsi="Times New Roman" w:cs="Times New Roman"/>
          <w:sz w:val="24"/>
          <w:szCs w:val="24"/>
        </w:rPr>
        <w:t xml:space="preserve">Расчеты между Заказчиком и Поставщиком производятся не позднее </w:t>
      </w:r>
      <w:r w:rsidR="009C493D" w:rsidRPr="005F5768">
        <w:rPr>
          <w:rFonts w:ascii="Times New Roman" w:hAnsi="Times New Roman" w:cs="Times New Roman"/>
          <w:sz w:val="24"/>
          <w:szCs w:val="24"/>
        </w:rPr>
        <w:t>7</w:t>
      </w:r>
      <w:r w:rsidR="00C51F1E" w:rsidRPr="005F5768">
        <w:rPr>
          <w:rFonts w:ascii="Times New Roman" w:hAnsi="Times New Roman" w:cs="Times New Roman"/>
          <w:sz w:val="24"/>
          <w:szCs w:val="24"/>
        </w:rPr>
        <w:t xml:space="preserve"> (</w:t>
      </w:r>
      <w:r w:rsidR="009C493D" w:rsidRPr="005F5768">
        <w:rPr>
          <w:rFonts w:ascii="Times New Roman" w:hAnsi="Times New Roman" w:cs="Times New Roman"/>
          <w:sz w:val="24"/>
          <w:szCs w:val="24"/>
        </w:rPr>
        <w:t>Сем</w:t>
      </w:r>
      <w:r w:rsidR="00E641FC" w:rsidRPr="005F5768">
        <w:rPr>
          <w:rFonts w:ascii="Times New Roman" w:hAnsi="Times New Roman" w:cs="Times New Roman"/>
          <w:sz w:val="24"/>
          <w:szCs w:val="24"/>
        </w:rPr>
        <w:t>и</w:t>
      </w:r>
      <w:r w:rsidR="00C51F1E" w:rsidRPr="005F5768">
        <w:rPr>
          <w:rFonts w:ascii="Times New Roman" w:hAnsi="Times New Roman" w:cs="Times New Roman"/>
          <w:sz w:val="24"/>
          <w:szCs w:val="24"/>
        </w:rPr>
        <w:t>) рабочих дней</w:t>
      </w:r>
      <w:r w:rsidR="00C51F1E" w:rsidRPr="005F5768">
        <w:rPr>
          <w:rFonts w:ascii="Times New Roman" w:hAnsi="Times New Roman" w:cs="Times New Roman"/>
          <w:i/>
          <w:sz w:val="24"/>
          <w:szCs w:val="24"/>
        </w:rPr>
        <w:t xml:space="preserve"> </w:t>
      </w:r>
      <w:r w:rsidR="00B725E1" w:rsidRPr="005F5768">
        <w:rPr>
          <w:rFonts w:ascii="Times New Roman" w:hAnsi="Times New Roman" w:cs="Times New Roman"/>
          <w:sz w:val="24"/>
          <w:szCs w:val="24"/>
        </w:rPr>
        <w:t>с даты подписания Заказчиком документа о приемке, сформированного и размещенного Поставщиком с использованием единой информационной системы в сфере закупок и подписанного усиленной электронной подписью лица, имеющего право действовать от имени Поставщика (далее – документ о приёмке в электронной форме) на основании выставленного Поставщиком счета и/или счета-фактуры и/или Универсального передаточного документа (далее - УПД) и/или товарной накладной</w:t>
      </w:r>
      <w:r w:rsidR="00C51F1E" w:rsidRPr="005F5768">
        <w:rPr>
          <w:rFonts w:ascii="Times New Roman" w:hAnsi="Times New Roman" w:cs="Times New Roman"/>
          <w:sz w:val="24"/>
          <w:szCs w:val="24"/>
        </w:rPr>
        <w:t>.</w:t>
      </w:r>
    </w:p>
    <w:p w:rsidR="00C51F1E" w:rsidRPr="00950665" w:rsidRDefault="00C51F1E" w:rsidP="00C51F1E">
      <w:pPr>
        <w:pStyle w:val="ConsPlusNormal"/>
        <w:ind w:firstLine="540"/>
        <w:jc w:val="both"/>
        <w:rPr>
          <w:rFonts w:ascii="Times New Roman" w:hAnsi="Times New Roman" w:cs="Times New Roman"/>
          <w:sz w:val="24"/>
          <w:szCs w:val="24"/>
        </w:rPr>
      </w:pPr>
      <w:bookmarkStart w:id="10" w:name="P1475"/>
      <w:bookmarkEnd w:id="10"/>
      <w:r w:rsidRPr="00950665">
        <w:rPr>
          <w:rFonts w:ascii="Times New Roman" w:hAnsi="Times New Roman" w:cs="Times New Roman"/>
          <w:sz w:val="24"/>
          <w:szCs w:val="24"/>
        </w:rPr>
        <w:t xml:space="preserve">2.7. Оплата по Контракту осуществляется по безналичному расчету платежными поручениями путем перечисления Заказчиком денежных средств на расчетный счет Поставщика, указанный в Контракте. В случае изменения расчетного счета Поставщик обязан в трехдневный срок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Контракте счет Поставщика, несет Поставщик. </w:t>
      </w:r>
    </w:p>
    <w:p w:rsidR="00C51F1E" w:rsidRPr="00950665" w:rsidRDefault="00C51F1E" w:rsidP="00C51F1E">
      <w:pPr>
        <w:pStyle w:val="ConsPlusNormal"/>
        <w:jc w:val="both"/>
        <w:rPr>
          <w:rFonts w:ascii="Times New Roman" w:hAnsi="Times New Roman" w:cs="Times New Roman"/>
          <w:sz w:val="24"/>
          <w:szCs w:val="24"/>
        </w:rPr>
      </w:pPr>
    </w:p>
    <w:p w:rsidR="00C51F1E" w:rsidRPr="00950665" w:rsidRDefault="00C51F1E" w:rsidP="00C51F1E">
      <w:pPr>
        <w:pStyle w:val="ConsPlusNormal"/>
        <w:jc w:val="center"/>
        <w:outlineLvl w:val="1"/>
        <w:rPr>
          <w:rFonts w:ascii="Times New Roman" w:hAnsi="Times New Roman" w:cs="Times New Roman"/>
          <w:b/>
          <w:sz w:val="24"/>
          <w:szCs w:val="24"/>
        </w:rPr>
      </w:pPr>
      <w:bookmarkStart w:id="11" w:name="P1477"/>
      <w:bookmarkEnd w:id="11"/>
      <w:r w:rsidRPr="00950665">
        <w:rPr>
          <w:rFonts w:ascii="Times New Roman" w:hAnsi="Times New Roman" w:cs="Times New Roman"/>
          <w:b/>
          <w:sz w:val="24"/>
          <w:szCs w:val="24"/>
        </w:rPr>
        <w:t>III. Порядок, сроки и условия поставки</w:t>
      </w:r>
    </w:p>
    <w:p w:rsidR="00C51F1E" w:rsidRPr="00950665" w:rsidRDefault="00C51F1E" w:rsidP="00C51F1E">
      <w:pPr>
        <w:pStyle w:val="ConsPlusNormal"/>
        <w:jc w:val="center"/>
        <w:rPr>
          <w:rFonts w:ascii="Times New Roman" w:hAnsi="Times New Roman" w:cs="Times New Roman"/>
          <w:b/>
          <w:sz w:val="24"/>
          <w:szCs w:val="24"/>
        </w:rPr>
      </w:pPr>
      <w:r w:rsidRPr="00950665">
        <w:rPr>
          <w:rFonts w:ascii="Times New Roman" w:hAnsi="Times New Roman" w:cs="Times New Roman"/>
          <w:b/>
          <w:sz w:val="24"/>
          <w:szCs w:val="24"/>
        </w:rPr>
        <w:t xml:space="preserve">и приемки Товара </w:t>
      </w:r>
    </w:p>
    <w:p w:rsidR="00B539F6" w:rsidRPr="00950665" w:rsidRDefault="00C51F1E" w:rsidP="00C51F1E">
      <w:pPr>
        <w:pStyle w:val="ConsPlusNormal"/>
        <w:ind w:firstLine="540"/>
        <w:jc w:val="both"/>
        <w:rPr>
          <w:rFonts w:ascii="Times New Roman" w:hAnsi="Times New Roman" w:cs="Times New Roman"/>
          <w:sz w:val="24"/>
          <w:szCs w:val="24"/>
        </w:rPr>
      </w:pPr>
      <w:bookmarkStart w:id="12" w:name="P1480"/>
      <w:bookmarkEnd w:id="12"/>
      <w:r w:rsidRPr="00950665">
        <w:rPr>
          <w:rFonts w:ascii="Times New Roman" w:hAnsi="Times New Roman" w:cs="Times New Roman"/>
          <w:sz w:val="24"/>
          <w:szCs w:val="24"/>
        </w:rPr>
        <w:t>3.1. Поставщик доставляет</w:t>
      </w:r>
      <w:r w:rsidR="007F5676">
        <w:rPr>
          <w:rFonts w:ascii="Times New Roman" w:hAnsi="Times New Roman" w:cs="Times New Roman"/>
          <w:sz w:val="24"/>
          <w:szCs w:val="24"/>
        </w:rPr>
        <w:t xml:space="preserve"> </w:t>
      </w:r>
      <w:r w:rsidR="005F5768">
        <w:rPr>
          <w:rFonts w:ascii="Times New Roman" w:hAnsi="Times New Roman" w:cs="Times New Roman"/>
          <w:sz w:val="24"/>
          <w:szCs w:val="24"/>
        </w:rPr>
        <w:t xml:space="preserve">Товар </w:t>
      </w:r>
      <w:r w:rsidR="007F5676">
        <w:rPr>
          <w:rFonts w:ascii="Times New Roman" w:hAnsi="Times New Roman" w:cs="Times New Roman"/>
          <w:sz w:val="24"/>
          <w:szCs w:val="24"/>
        </w:rPr>
        <w:t>до ме</w:t>
      </w:r>
      <w:r w:rsidR="007E0C64">
        <w:rPr>
          <w:rFonts w:ascii="Times New Roman" w:hAnsi="Times New Roman" w:cs="Times New Roman"/>
          <w:sz w:val="24"/>
          <w:szCs w:val="24"/>
        </w:rPr>
        <w:t>с</w:t>
      </w:r>
      <w:r w:rsidR="007F5676">
        <w:rPr>
          <w:rFonts w:ascii="Times New Roman" w:hAnsi="Times New Roman" w:cs="Times New Roman"/>
          <w:sz w:val="24"/>
          <w:szCs w:val="24"/>
        </w:rPr>
        <w:t>та:</w:t>
      </w:r>
      <w:r w:rsidR="00B539F6" w:rsidRPr="00950665">
        <w:rPr>
          <w:rFonts w:ascii="Times New Roman" w:hAnsi="Times New Roman" w:cs="Times New Roman"/>
          <w:sz w:val="24"/>
          <w:szCs w:val="24"/>
        </w:rPr>
        <w:t xml:space="preserve"> </w:t>
      </w:r>
      <w:r w:rsidR="007F5676" w:rsidRPr="007F5676">
        <w:rPr>
          <w:rFonts w:ascii="Times New Roman" w:hAnsi="Times New Roman" w:cs="Times New Roman"/>
          <w:sz w:val="24"/>
          <w:szCs w:val="24"/>
        </w:rPr>
        <w:t xml:space="preserve">Россия, </w:t>
      </w:r>
      <w:r w:rsidR="004E1E40" w:rsidRPr="004E1E40">
        <w:rPr>
          <w:rFonts w:ascii="Times New Roman" w:hAnsi="Times New Roman" w:cs="Times New Roman"/>
          <w:sz w:val="24"/>
          <w:szCs w:val="24"/>
        </w:rPr>
        <w:t>Архангельская область, Ленский район, село Яренск по согласованию с Заказчиком</w:t>
      </w:r>
      <w:r w:rsidR="007F5676" w:rsidRPr="007F5676">
        <w:rPr>
          <w:rFonts w:ascii="Times New Roman" w:hAnsi="Times New Roman" w:cs="Times New Roman"/>
          <w:sz w:val="24"/>
          <w:szCs w:val="24"/>
        </w:rPr>
        <w:t xml:space="preserve"> </w:t>
      </w:r>
      <w:r w:rsidRPr="00950665">
        <w:rPr>
          <w:rFonts w:ascii="Times New Roman" w:hAnsi="Times New Roman" w:cs="Times New Roman"/>
          <w:sz w:val="24"/>
          <w:szCs w:val="24"/>
        </w:rPr>
        <w:t>(далее - место доставки)</w:t>
      </w:r>
      <w:r w:rsidR="00D477A2" w:rsidRPr="00950665">
        <w:rPr>
          <w:rFonts w:ascii="Times New Roman" w:hAnsi="Times New Roman" w:cs="Times New Roman"/>
          <w:sz w:val="24"/>
          <w:szCs w:val="24"/>
        </w:rPr>
        <w:t xml:space="preserve"> в срок</w:t>
      </w:r>
      <w:r w:rsidR="00AF572F" w:rsidRPr="00950665">
        <w:rPr>
          <w:rFonts w:ascii="Times New Roman" w:hAnsi="Times New Roman" w:cs="Times New Roman"/>
          <w:sz w:val="24"/>
          <w:szCs w:val="24"/>
        </w:rPr>
        <w:t xml:space="preserve"> с </w:t>
      </w:r>
      <w:r w:rsidR="007F5676">
        <w:rPr>
          <w:rFonts w:ascii="Times New Roman" w:hAnsi="Times New Roman" w:cs="Times New Roman"/>
          <w:sz w:val="24"/>
          <w:szCs w:val="24"/>
        </w:rPr>
        <w:t xml:space="preserve">даты подписания Контракта в ЕИС </w:t>
      </w:r>
      <w:r w:rsidR="00E641FC" w:rsidRPr="00950665">
        <w:rPr>
          <w:rFonts w:ascii="Times New Roman" w:hAnsi="Times New Roman" w:cs="Times New Roman"/>
          <w:sz w:val="24"/>
          <w:szCs w:val="24"/>
        </w:rPr>
        <w:t xml:space="preserve">  </w:t>
      </w:r>
      <w:r w:rsidR="004E1E40" w:rsidRPr="004E1E40">
        <w:rPr>
          <w:rFonts w:ascii="Times New Roman" w:hAnsi="Times New Roman" w:cs="Times New Roman"/>
          <w:sz w:val="24"/>
          <w:szCs w:val="24"/>
        </w:rPr>
        <w:t>в течение 30 календарных дней</w:t>
      </w:r>
      <w:r w:rsidRPr="00950665">
        <w:rPr>
          <w:rFonts w:ascii="Times New Roman" w:hAnsi="Times New Roman" w:cs="Times New Roman"/>
          <w:sz w:val="24"/>
          <w:szCs w:val="24"/>
        </w:rPr>
        <w:t xml:space="preserve">. </w:t>
      </w:r>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 xml:space="preserve">Поставщик не менее чем за </w:t>
      </w:r>
      <w:r w:rsidR="00BD1DB6" w:rsidRPr="00950665">
        <w:rPr>
          <w:rFonts w:ascii="Times New Roman" w:hAnsi="Times New Roman" w:cs="Times New Roman"/>
          <w:sz w:val="24"/>
          <w:szCs w:val="24"/>
        </w:rPr>
        <w:t>3</w:t>
      </w:r>
      <w:r w:rsidRPr="00950665">
        <w:rPr>
          <w:rFonts w:ascii="Times New Roman" w:hAnsi="Times New Roman" w:cs="Times New Roman"/>
          <w:sz w:val="24"/>
          <w:szCs w:val="24"/>
        </w:rPr>
        <w:t xml:space="preserve"> (</w:t>
      </w:r>
      <w:r w:rsidR="00BD1DB6" w:rsidRPr="00950665">
        <w:rPr>
          <w:rFonts w:ascii="Times New Roman" w:hAnsi="Times New Roman" w:cs="Times New Roman"/>
          <w:sz w:val="24"/>
          <w:szCs w:val="24"/>
        </w:rPr>
        <w:t>Три</w:t>
      </w:r>
      <w:r w:rsidRPr="00950665">
        <w:rPr>
          <w:rFonts w:ascii="Times New Roman" w:hAnsi="Times New Roman" w:cs="Times New Roman"/>
          <w:sz w:val="24"/>
          <w:szCs w:val="24"/>
        </w:rPr>
        <w:t>) рабочих дня до осуществления поставки Товара направляет в адрес Заказчика уведомление о времени и дате доставки Товара в место доставки.</w:t>
      </w:r>
    </w:p>
    <w:p w:rsidR="00C51F1E" w:rsidRPr="00950665" w:rsidRDefault="00C51F1E" w:rsidP="00C51F1E">
      <w:pPr>
        <w:pStyle w:val="ConsPlusNormal"/>
        <w:ind w:firstLine="540"/>
        <w:jc w:val="both"/>
        <w:rPr>
          <w:rFonts w:ascii="Times New Roman" w:hAnsi="Times New Roman" w:cs="Times New Roman"/>
          <w:sz w:val="24"/>
          <w:szCs w:val="24"/>
        </w:rPr>
      </w:pPr>
      <w:bookmarkStart w:id="13" w:name="P1482"/>
      <w:bookmarkStart w:id="14" w:name="P1485"/>
      <w:bookmarkEnd w:id="13"/>
      <w:bookmarkEnd w:id="14"/>
      <w:r w:rsidRPr="00950665">
        <w:rPr>
          <w:rFonts w:ascii="Times New Roman" w:hAnsi="Times New Roman" w:cs="Times New Roman"/>
          <w:sz w:val="24"/>
          <w:szCs w:val="24"/>
        </w:rPr>
        <w:t>3.2. Приемка Товара осуществляется путем передачи Поставщиком Товара и документов об оценке соответствия, предусмотренных правом Евразийского экономического союза и законодательством Российской Федерации, обязательных для данного вида Товара, а также иных документов, подтверждающих качество Товара.</w:t>
      </w:r>
    </w:p>
    <w:p w:rsidR="006565E6" w:rsidRPr="00950665" w:rsidRDefault="006565E6" w:rsidP="006565E6">
      <w:pPr>
        <w:pStyle w:val="a6"/>
        <w:tabs>
          <w:tab w:val="left" w:pos="720"/>
          <w:tab w:val="left" w:pos="1124"/>
        </w:tabs>
        <w:spacing w:after="0"/>
        <w:ind w:left="23" w:right="23" w:firstLine="567"/>
        <w:jc w:val="both"/>
        <w:rPr>
          <w:rStyle w:val="a7"/>
        </w:rPr>
      </w:pPr>
      <w:r w:rsidRPr="00950665">
        <w:rPr>
          <w:snapToGrid w:val="0"/>
        </w:rPr>
        <w:t>3.3. </w:t>
      </w:r>
      <w:r w:rsidRPr="00950665">
        <w:rPr>
          <w:rStyle w:val="a7"/>
        </w:rPr>
        <w:t>Приемка поставленного Товара осуществляется</w:t>
      </w:r>
      <w:r w:rsidRPr="00950665">
        <w:t xml:space="preserve"> </w:t>
      </w:r>
      <w:r w:rsidRPr="00950665">
        <w:rPr>
          <w:rStyle w:val="a7"/>
        </w:rPr>
        <w:t>уполномоченными представителями Заказчика и Поставщика и включает в себя:</w:t>
      </w:r>
    </w:p>
    <w:p w:rsidR="006565E6" w:rsidRPr="00950665" w:rsidRDefault="006565E6" w:rsidP="006565E6">
      <w:pPr>
        <w:pStyle w:val="a6"/>
        <w:tabs>
          <w:tab w:val="left" w:pos="720"/>
          <w:tab w:val="left" w:pos="1124"/>
        </w:tabs>
        <w:spacing w:after="0"/>
        <w:ind w:left="23" w:right="23" w:firstLine="567"/>
        <w:jc w:val="both"/>
        <w:rPr>
          <w:rStyle w:val="a7"/>
        </w:rPr>
      </w:pPr>
      <w:r w:rsidRPr="00950665">
        <w:rPr>
          <w:rStyle w:val="a7"/>
        </w:rPr>
        <w:t xml:space="preserve">- проверку номенклатуры и количества </w:t>
      </w:r>
      <w:r w:rsidRPr="00950665">
        <w:t xml:space="preserve">поставленного Товара на соответствие </w:t>
      </w:r>
      <w:r w:rsidR="00811F3C">
        <w:t xml:space="preserve">Описанию объекта закупки </w:t>
      </w:r>
      <w:r w:rsidRPr="00950665">
        <w:t xml:space="preserve"> (</w:t>
      </w:r>
      <w:hyperlink w:anchor="P483" w:history="1">
        <w:r w:rsidRPr="00950665">
          <w:t xml:space="preserve">Приложение </w:t>
        </w:r>
        <w:r w:rsidR="00BD1DB6" w:rsidRPr="00950665">
          <w:t>№</w:t>
        </w:r>
        <w:r w:rsidRPr="00950665">
          <w:t xml:space="preserve"> 1</w:t>
        </w:r>
      </w:hyperlink>
      <w:r w:rsidRPr="00950665">
        <w:t xml:space="preserve"> к Контракту)</w:t>
      </w:r>
      <w:r w:rsidRPr="00950665">
        <w:rPr>
          <w:rStyle w:val="a7"/>
        </w:rPr>
        <w:t>;</w:t>
      </w:r>
    </w:p>
    <w:p w:rsidR="006565E6" w:rsidRDefault="006565E6" w:rsidP="006565E6">
      <w:pPr>
        <w:pStyle w:val="a6"/>
        <w:tabs>
          <w:tab w:val="left" w:pos="720"/>
          <w:tab w:val="left" w:pos="1124"/>
        </w:tabs>
        <w:spacing w:after="0"/>
        <w:ind w:left="23" w:right="23" w:firstLine="567"/>
        <w:jc w:val="both"/>
        <w:rPr>
          <w:rStyle w:val="a7"/>
        </w:rPr>
      </w:pPr>
      <w:r w:rsidRPr="00950665">
        <w:rPr>
          <w:rStyle w:val="a7"/>
        </w:rPr>
        <w:t>- контроль наличия (отсутствия) внешних повреждений Товара, целостности упаковки, наличия маркировки;</w:t>
      </w:r>
    </w:p>
    <w:p w:rsidR="00B34155" w:rsidRPr="00950665" w:rsidRDefault="00B34155" w:rsidP="006565E6">
      <w:pPr>
        <w:pStyle w:val="a6"/>
        <w:tabs>
          <w:tab w:val="left" w:pos="720"/>
          <w:tab w:val="left" w:pos="1124"/>
        </w:tabs>
        <w:spacing w:after="0"/>
        <w:ind w:left="23" w:right="23" w:firstLine="567"/>
        <w:jc w:val="both"/>
        <w:rPr>
          <w:rStyle w:val="a7"/>
        </w:rPr>
      </w:pPr>
      <w:r>
        <w:rPr>
          <w:rStyle w:val="a7"/>
        </w:rPr>
        <w:t>-</w:t>
      </w:r>
      <w:r w:rsidR="00A118D6">
        <w:rPr>
          <w:rStyle w:val="a7"/>
        </w:rPr>
        <w:t>проверку</w:t>
      </w:r>
      <w:r>
        <w:rPr>
          <w:rStyle w:val="a7"/>
        </w:rPr>
        <w:t xml:space="preserve"> </w:t>
      </w:r>
      <w:r w:rsidR="00A118D6">
        <w:rPr>
          <w:rStyle w:val="a7"/>
        </w:rPr>
        <w:t xml:space="preserve">товарной накладной или УПД предоставленную </w:t>
      </w:r>
      <w:r w:rsidR="004E1E40">
        <w:rPr>
          <w:rStyle w:val="a7"/>
        </w:rPr>
        <w:t>Поставщиком</w:t>
      </w:r>
      <w:r w:rsidR="00A118D6">
        <w:rPr>
          <w:rStyle w:val="a7"/>
        </w:rPr>
        <w:t>;</w:t>
      </w:r>
    </w:p>
    <w:p w:rsidR="006565E6" w:rsidRPr="00950665" w:rsidRDefault="006565E6" w:rsidP="006565E6">
      <w:pPr>
        <w:pStyle w:val="a6"/>
        <w:tabs>
          <w:tab w:val="left" w:pos="720"/>
          <w:tab w:val="left" w:pos="1124"/>
        </w:tabs>
        <w:spacing w:after="0"/>
        <w:ind w:left="23" w:right="23" w:firstLine="567"/>
        <w:jc w:val="both"/>
      </w:pPr>
      <w:r w:rsidRPr="00950665">
        <w:rPr>
          <w:rStyle w:val="a7"/>
        </w:rPr>
        <w:t>- </w:t>
      </w:r>
      <w:r w:rsidRPr="00950665">
        <w:t xml:space="preserve">проверку полноты и правильности оформления комплекта документов, предусмотренных </w:t>
      </w:r>
      <w:hyperlink w:anchor="P180" w:history="1">
        <w:r w:rsidRPr="00950665">
          <w:t>условиями</w:t>
        </w:r>
      </w:hyperlink>
      <w:r w:rsidRPr="00950665">
        <w:t xml:space="preserve"> Контракта;</w:t>
      </w:r>
    </w:p>
    <w:p w:rsidR="006565E6" w:rsidRPr="00950665" w:rsidRDefault="006565E6" w:rsidP="006565E6">
      <w:pPr>
        <w:pStyle w:val="a6"/>
        <w:tabs>
          <w:tab w:val="left" w:pos="720"/>
          <w:tab w:val="left" w:pos="1124"/>
        </w:tabs>
        <w:spacing w:after="0"/>
        <w:ind w:left="23" w:right="23" w:firstLine="567"/>
        <w:jc w:val="both"/>
      </w:pPr>
      <w:r w:rsidRPr="00950665">
        <w:t>- оформление передачи Товара в электронном виде с использованием единой информационной системы в сфере закупок.</w:t>
      </w:r>
    </w:p>
    <w:p w:rsidR="006565E6" w:rsidRPr="00950665" w:rsidRDefault="006565E6" w:rsidP="006565E6">
      <w:pPr>
        <w:ind w:firstLine="567"/>
        <w:jc w:val="both"/>
      </w:pPr>
      <w:r w:rsidRPr="00950665">
        <w:rPr>
          <w:spacing w:val="2"/>
        </w:rPr>
        <w:t>3.4. </w:t>
      </w:r>
      <w:r w:rsidRPr="00950665">
        <w:t>Для проверки предоставленных Поставщиком результатов исполнения Контракта, в части их соответствия условиям Контракта, Заказчик обязан провести экспертизу. Экспертиза результатов исполнения Контракта, может проводиться Заказчиком своими силами или к ее проведению могут привлекаться эксперты, экспертные организации на основании соответствующих контрактов.</w:t>
      </w:r>
    </w:p>
    <w:p w:rsidR="006565E6" w:rsidRPr="00950665" w:rsidRDefault="006565E6" w:rsidP="006565E6">
      <w:pPr>
        <w:pStyle w:val="a6"/>
        <w:tabs>
          <w:tab w:val="left" w:pos="1124"/>
        </w:tabs>
        <w:spacing w:after="0"/>
        <w:ind w:left="20" w:right="20" w:firstLine="567"/>
        <w:jc w:val="both"/>
      </w:pPr>
      <w:r w:rsidRPr="00950665">
        <w:t xml:space="preserve">Результаты экспертизы, проведенной без привлечения независимых экспертных организаций (собственными силами Заказчика), оформляются путем подписания </w:t>
      </w:r>
      <w:r w:rsidR="00B30774">
        <w:t xml:space="preserve">экспертизы </w:t>
      </w:r>
      <w:r w:rsidR="00A118D6" w:rsidRPr="00A118D6">
        <w:t>ответственн</w:t>
      </w:r>
      <w:r w:rsidR="00B30774">
        <w:t>ым</w:t>
      </w:r>
      <w:r w:rsidR="00A118D6" w:rsidRPr="00A118D6">
        <w:t xml:space="preserve"> </w:t>
      </w:r>
      <w:r w:rsidRPr="00A118D6">
        <w:t xml:space="preserve"> должностн</w:t>
      </w:r>
      <w:r w:rsidR="00B30774">
        <w:t>ым</w:t>
      </w:r>
      <w:r w:rsidRPr="00A118D6">
        <w:t xml:space="preserve"> лиц</w:t>
      </w:r>
      <w:r w:rsidR="00B30774">
        <w:t>ом</w:t>
      </w:r>
      <w:r w:rsidRPr="00A118D6">
        <w:t xml:space="preserve"> (работник</w:t>
      </w:r>
      <w:r w:rsidR="00B30774">
        <w:t>ом</w:t>
      </w:r>
      <w:r w:rsidRPr="00A118D6">
        <w:t xml:space="preserve">) Заказчика. Подписание </w:t>
      </w:r>
      <w:r w:rsidRPr="00A118D6">
        <w:lastRenderedPageBreak/>
        <w:t>указанного</w:t>
      </w:r>
      <w:r w:rsidRPr="00950665">
        <w:t xml:space="preserve"> документа уполномоченным должностным лицом (работником) Заказчика свидетельствует о признании им поставленных Товаров соответствующими условиям </w:t>
      </w:r>
      <w:r w:rsidR="00440363">
        <w:t>К</w:t>
      </w:r>
      <w:r w:rsidRPr="00950665">
        <w:t>онтракта.</w:t>
      </w:r>
    </w:p>
    <w:p w:rsidR="006565E6" w:rsidRPr="00950665" w:rsidRDefault="006565E6" w:rsidP="006565E6">
      <w:pPr>
        <w:pStyle w:val="a6"/>
        <w:tabs>
          <w:tab w:val="left" w:pos="1124"/>
        </w:tabs>
        <w:spacing w:after="0"/>
        <w:ind w:left="20" w:right="20" w:firstLine="567"/>
        <w:jc w:val="both"/>
      </w:pPr>
      <w:r w:rsidRPr="00950665">
        <w:t>3.5. Приёмка</w:t>
      </w:r>
      <w:r w:rsidRPr="00950665">
        <w:rPr>
          <w:b/>
        </w:rPr>
        <w:t xml:space="preserve"> </w:t>
      </w:r>
      <w:r w:rsidRPr="00950665">
        <w:t>Товара по настоящему Контракту осуществляется в электронном виде с использованием единой информационной системы в сфере закупок.</w:t>
      </w:r>
    </w:p>
    <w:p w:rsidR="006565E6" w:rsidRPr="00950665" w:rsidRDefault="006565E6" w:rsidP="006565E6">
      <w:pPr>
        <w:ind w:firstLine="567"/>
        <w:jc w:val="both"/>
      </w:pPr>
      <w:r w:rsidRPr="00950665">
        <w:t xml:space="preserve">3.6. Поставщик формирует с использованием единой информационной системы в сфере закупок, подписывает усиленной электронной подписью лица, имеющего право действовать от имени Поставщика, и размещает в единой информационной системе в сфере закупок документ о приемке (далее – документ о приёмке в электронной форме) в течение </w:t>
      </w:r>
      <w:r w:rsidR="00D45227">
        <w:t>3 (Трех</w:t>
      </w:r>
      <w:r w:rsidRPr="00950665">
        <w:t>) рабочих дней с даты поставки Товара Заказчику.</w:t>
      </w:r>
    </w:p>
    <w:p w:rsidR="006565E6" w:rsidRPr="00950665" w:rsidRDefault="006565E6" w:rsidP="006565E6">
      <w:pPr>
        <w:ind w:firstLine="567"/>
        <w:jc w:val="both"/>
      </w:pPr>
      <w:r w:rsidRPr="00950665">
        <w:t>К документу о приемке в электронной форме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в электронной форме, приоритет имеет информация, содержащаяся в документе о приемке в электронной форме.</w:t>
      </w:r>
    </w:p>
    <w:p w:rsidR="006565E6" w:rsidRDefault="006565E6" w:rsidP="006565E6">
      <w:pPr>
        <w:pStyle w:val="ConsPlusNormal"/>
        <w:ind w:firstLine="567"/>
        <w:jc w:val="both"/>
        <w:rPr>
          <w:rFonts w:ascii="Times New Roman" w:hAnsi="Times New Roman" w:cs="Times New Roman"/>
          <w:sz w:val="24"/>
          <w:szCs w:val="24"/>
        </w:rPr>
      </w:pPr>
      <w:r w:rsidRPr="00950665">
        <w:rPr>
          <w:rFonts w:ascii="Times New Roman" w:hAnsi="Times New Roman" w:cs="Times New Roman"/>
          <w:sz w:val="24"/>
          <w:szCs w:val="24"/>
        </w:rPr>
        <w:t>3.7. Документ о приемке в электронной форме формируется и направляется Заказчику с использованием единой информационной системы в сфере закупок в виде структурированного документа о приемке. Направление документа о приемке без использования единой информационной системы в сфере закупок является нарушением условий настоящего Контракта.</w:t>
      </w:r>
    </w:p>
    <w:p w:rsidR="0025141A" w:rsidRPr="00950665" w:rsidRDefault="0025141A" w:rsidP="006565E6">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3.8. </w:t>
      </w:r>
      <w:r w:rsidRPr="0025141A">
        <w:rPr>
          <w:rFonts w:ascii="Times New Roman" w:hAnsi="Times New Roman" w:cs="Times New Roman"/>
          <w:sz w:val="24"/>
          <w:szCs w:val="24"/>
        </w:rPr>
        <w:t>По решению Заказчика для приемки поставленного Товара, результатов отдельного этапа исполнения Контракта (в случае, если Контрактом предусмотрены отдельные этапы его исполнения) создана приемочная комиссия, которая состоит не менее чем из пяти человек.</w:t>
      </w:r>
    </w:p>
    <w:p w:rsidR="0025141A" w:rsidRPr="009166C1" w:rsidRDefault="006565E6" w:rsidP="0025141A">
      <w:pPr>
        <w:pStyle w:val="ConsPlusNormal"/>
        <w:ind w:firstLine="540"/>
        <w:jc w:val="both"/>
        <w:rPr>
          <w:rFonts w:ascii="Times New Roman" w:hAnsi="Times New Roman" w:cs="Times New Roman"/>
          <w:sz w:val="24"/>
          <w:szCs w:val="24"/>
        </w:rPr>
      </w:pPr>
      <w:r w:rsidRPr="00B3632B">
        <w:rPr>
          <w:rFonts w:ascii="Times New Roman" w:hAnsi="Times New Roman" w:cs="Times New Roman"/>
          <w:sz w:val="24"/>
          <w:szCs w:val="24"/>
        </w:rPr>
        <w:t>3.</w:t>
      </w:r>
      <w:r w:rsidR="00B3632B" w:rsidRPr="00B3632B">
        <w:rPr>
          <w:rFonts w:ascii="Times New Roman" w:hAnsi="Times New Roman" w:cs="Times New Roman"/>
          <w:sz w:val="24"/>
          <w:szCs w:val="24"/>
        </w:rPr>
        <w:t>9.</w:t>
      </w:r>
      <w:r w:rsidR="00B3632B">
        <w:t xml:space="preserve"> </w:t>
      </w:r>
      <w:r w:rsidR="0025141A" w:rsidRPr="009166C1">
        <w:rPr>
          <w:rFonts w:ascii="Times New Roman" w:hAnsi="Times New Roman" w:cs="Times New Roman"/>
          <w:sz w:val="24"/>
          <w:szCs w:val="24"/>
        </w:rPr>
        <w:t>В соответствии с пунктом 3.</w:t>
      </w:r>
      <w:r w:rsidR="00B3632B">
        <w:rPr>
          <w:rFonts w:ascii="Times New Roman" w:hAnsi="Times New Roman" w:cs="Times New Roman"/>
          <w:sz w:val="24"/>
          <w:szCs w:val="24"/>
        </w:rPr>
        <w:t>8</w:t>
      </w:r>
      <w:r w:rsidR="0025141A" w:rsidRPr="009166C1">
        <w:rPr>
          <w:rFonts w:ascii="Times New Roman" w:hAnsi="Times New Roman" w:cs="Times New Roman"/>
          <w:sz w:val="24"/>
          <w:szCs w:val="24"/>
        </w:rPr>
        <w:t xml:space="preserve"> настоящего Контракта приемочной комиссии не позднее </w:t>
      </w:r>
      <w:r w:rsidR="00B3632B">
        <w:rPr>
          <w:rFonts w:ascii="Times New Roman" w:hAnsi="Times New Roman" w:cs="Times New Roman"/>
          <w:sz w:val="24"/>
          <w:szCs w:val="24"/>
        </w:rPr>
        <w:t>15 (пятнадцати)</w:t>
      </w:r>
      <w:r w:rsidR="0025141A" w:rsidRPr="009166C1">
        <w:rPr>
          <w:rFonts w:ascii="Times New Roman" w:hAnsi="Times New Roman" w:cs="Times New Roman"/>
          <w:sz w:val="24"/>
          <w:szCs w:val="24"/>
        </w:rPr>
        <w:t xml:space="preserve"> рабочих дней, следующих за днем поступления Заказчику документа о приемке в соответствии с пунктом 3 части 13 статьи 94 Федерального закона № 44-ФЗ:</w:t>
      </w:r>
    </w:p>
    <w:p w:rsidR="0025141A" w:rsidRPr="009166C1" w:rsidRDefault="0025141A" w:rsidP="0025141A">
      <w:pPr>
        <w:pStyle w:val="ConsPlusNormal"/>
        <w:ind w:firstLine="540"/>
        <w:jc w:val="both"/>
        <w:rPr>
          <w:rFonts w:ascii="Times New Roman" w:hAnsi="Times New Roman" w:cs="Times New Roman"/>
          <w:sz w:val="24"/>
          <w:szCs w:val="24"/>
        </w:rPr>
      </w:pPr>
      <w:r w:rsidRPr="009166C1">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25141A" w:rsidRPr="009166C1" w:rsidRDefault="0025141A" w:rsidP="0025141A">
      <w:pPr>
        <w:pStyle w:val="ConsPlusNormal"/>
        <w:ind w:firstLine="540"/>
        <w:jc w:val="both"/>
        <w:rPr>
          <w:rFonts w:ascii="Times New Roman" w:hAnsi="Times New Roman" w:cs="Times New Roman"/>
          <w:sz w:val="24"/>
          <w:szCs w:val="24"/>
        </w:rPr>
      </w:pPr>
      <w:r w:rsidRPr="009166C1">
        <w:rPr>
          <w:rFonts w:ascii="Times New Roman" w:hAnsi="Times New Roman" w:cs="Times New Roman"/>
          <w:sz w:val="24"/>
          <w:szCs w:val="24"/>
        </w:rPr>
        <w:t>б) после подписания членами приемочной комиссии в соответствии с подпунктом «а» настоящего пункта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подпунктом «а» настоящего пункта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6565E6" w:rsidRPr="00950665" w:rsidRDefault="006565E6" w:rsidP="0025141A">
      <w:pPr>
        <w:ind w:firstLine="567"/>
        <w:jc w:val="both"/>
        <w:rPr>
          <w:snapToGrid w:val="0"/>
        </w:rPr>
      </w:pPr>
      <w:r w:rsidRPr="00950665">
        <w:rPr>
          <w:snapToGrid w:val="0"/>
        </w:rPr>
        <w:t>Возврат поставленного Товара ненадлежащего качества осуществляется за счет средств Поставщика.</w:t>
      </w:r>
    </w:p>
    <w:p w:rsidR="00AF572F" w:rsidRPr="00950665" w:rsidRDefault="00AF572F" w:rsidP="006565E6">
      <w:pPr>
        <w:pStyle w:val="12"/>
        <w:ind w:firstLine="567"/>
        <w:jc w:val="both"/>
        <w:rPr>
          <w:rFonts w:ascii="Times New Roman" w:hAnsi="Times New Roman"/>
          <w:sz w:val="24"/>
          <w:szCs w:val="24"/>
        </w:rPr>
      </w:pPr>
      <w:r w:rsidRPr="00950665">
        <w:rPr>
          <w:rFonts w:ascii="Times New Roman" w:hAnsi="Times New Roman"/>
          <w:sz w:val="24"/>
          <w:szCs w:val="24"/>
        </w:rPr>
        <w:t xml:space="preserve">При выявлении несоответствий в поставленном и смонтированном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w:t>
      </w:r>
      <w:r w:rsidRPr="00950665">
        <w:rPr>
          <w:rFonts w:ascii="Times New Roman" w:hAnsi="Times New Roman"/>
          <w:sz w:val="24"/>
          <w:szCs w:val="24"/>
        </w:rPr>
        <w:lastRenderedPageBreak/>
        <w:t>его приемке, Заказчик отказывает в приемке Товара, направляя Поставщику мотивированный отказ от приемки Товара с перечнем выявленных недостатков и указанием сроков их устранения.</w:t>
      </w:r>
    </w:p>
    <w:p w:rsidR="006565E6" w:rsidRPr="00950665" w:rsidRDefault="006565E6" w:rsidP="006565E6">
      <w:pPr>
        <w:ind w:firstLine="567"/>
        <w:jc w:val="both"/>
      </w:pPr>
      <w:r w:rsidRPr="00950665">
        <w:t>3.</w:t>
      </w:r>
      <w:r w:rsidR="00823E9D">
        <w:t>10</w:t>
      </w:r>
      <w:r w:rsidRPr="00950665">
        <w:t>. В случае получения мотивированного отказа от подписания документа о приемке в электронной форме Поставщик вправе устранить причины, указанные в таком мотивированном отказе, и направить Заказчику заново документ о приемке в электронной форме в порядке, предусмотренном настоящим Контрактом.</w:t>
      </w:r>
    </w:p>
    <w:p w:rsidR="006565E6" w:rsidRPr="00950665" w:rsidRDefault="006565E6" w:rsidP="006565E6">
      <w:pPr>
        <w:ind w:firstLine="567"/>
        <w:jc w:val="both"/>
      </w:pPr>
      <w:r w:rsidRPr="00950665">
        <w:t>3.1</w:t>
      </w:r>
      <w:r w:rsidR="00823E9D">
        <w:t>1</w:t>
      </w:r>
      <w:r w:rsidRPr="00950665">
        <w:t>. Внесение исправлений в документ о приемке в электронной форме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единой информационной системе в сфере закупок исправленного документа о приемке в электронной форме.</w:t>
      </w:r>
    </w:p>
    <w:p w:rsidR="006565E6" w:rsidRPr="00950665" w:rsidRDefault="006565E6" w:rsidP="006565E6">
      <w:pPr>
        <w:ind w:firstLine="567"/>
        <w:jc w:val="both"/>
      </w:pPr>
      <w:r w:rsidRPr="00950665">
        <w:t>3.1</w:t>
      </w:r>
      <w:r w:rsidR="00823E9D">
        <w:t>2</w:t>
      </w:r>
      <w:r w:rsidRPr="00950665">
        <w:t>. Датой приемки поставленного Товара считается дата размещения в единой информационной системе в сфере закупок документа о приемке в электронной форме, подписанного Заказчиком.</w:t>
      </w:r>
    </w:p>
    <w:p w:rsidR="006565E6" w:rsidRPr="00950665" w:rsidRDefault="006565E6" w:rsidP="006565E6">
      <w:pPr>
        <w:pStyle w:val="ConsPlusNormal"/>
        <w:ind w:firstLine="567"/>
        <w:jc w:val="both"/>
        <w:rPr>
          <w:rFonts w:ascii="Times New Roman" w:hAnsi="Times New Roman" w:cs="Times New Roman"/>
          <w:sz w:val="24"/>
          <w:szCs w:val="24"/>
        </w:rPr>
      </w:pPr>
      <w:r w:rsidRPr="00950665">
        <w:rPr>
          <w:rFonts w:ascii="Times New Roman" w:hAnsi="Times New Roman" w:cs="Times New Roman"/>
          <w:sz w:val="24"/>
          <w:szCs w:val="24"/>
        </w:rPr>
        <w:t>3.1</w:t>
      </w:r>
      <w:r w:rsidR="00823E9D">
        <w:rPr>
          <w:rFonts w:ascii="Times New Roman" w:hAnsi="Times New Roman" w:cs="Times New Roman"/>
          <w:sz w:val="24"/>
          <w:szCs w:val="24"/>
        </w:rPr>
        <w:t>3</w:t>
      </w:r>
      <w:r w:rsidRPr="00950665">
        <w:rPr>
          <w:rFonts w:ascii="Times New Roman" w:hAnsi="Times New Roman" w:cs="Times New Roman"/>
          <w:sz w:val="24"/>
          <w:szCs w:val="24"/>
        </w:rPr>
        <w:t>. Подписанный Заказчиком документ о приемке в электронной форме подтверждает исполнение Поставщиком обязательств по Контракту.</w:t>
      </w:r>
    </w:p>
    <w:p w:rsidR="006565E6" w:rsidRPr="00950665" w:rsidRDefault="006565E6" w:rsidP="006565E6">
      <w:pPr>
        <w:pStyle w:val="ConsPlusNormal"/>
        <w:ind w:firstLine="567"/>
        <w:jc w:val="both"/>
        <w:rPr>
          <w:rFonts w:ascii="Times New Roman" w:hAnsi="Times New Roman" w:cs="Times New Roman"/>
          <w:sz w:val="24"/>
          <w:szCs w:val="24"/>
        </w:rPr>
      </w:pPr>
      <w:r w:rsidRPr="00950665">
        <w:rPr>
          <w:rFonts w:ascii="Times New Roman" w:hAnsi="Times New Roman" w:cs="Times New Roman"/>
          <w:sz w:val="24"/>
          <w:szCs w:val="24"/>
        </w:rPr>
        <w:t>3.1</w:t>
      </w:r>
      <w:r w:rsidR="00823E9D">
        <w:rPr>
          <w:rFonts w:ascii="Times New Roman" w:hAnsi="Times New Roman" w:cs="Times New Roman"/>
          <w:sz w:val="24"/>
          <w:szCs w:val="24"/>
        </w:rPr>
        <w:t>4</w:t>
      </w:r>
      <w:r w:rsidRPr="00950665">
        <w:rPr>
          <w:rFonts w:ascii="Times New Roman" w:hAnsi="Times New Roman" w:cs="Times New Roman"/>
          <w:sz w:val="24"/>
          <w:szCs w:val="24"/>
        </w:rPr>
        <w:t>. Со дня подписания документа о приемке в электронной форме в единой информационной системе в сфере закупок Заказчиком право собственности на Товар переходит к Заказчику.</w:t>
      </w:r>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3.</w:t>
      </w:r>
      <w:r w:rsidR="006565E6" w:rsidRPr="00950665">
        <w:rPr>
          <w:rFonts w:ascii="Times New Roman" w:hAnsi="Times New Roman" w:cs="Times New Roman"/>
          <w:sz w:val="24"/>
          <w:szCs w:val="24"/>
        </w:rPr>
        <w:t>1</w:t>
      </w:r>
      <w:r w:rsidR="00823E9D">
        <w:rPr>
          <w:rFonts w:ascii="Times New Roman" w:hAnsi="Times New Roman" w:cs="Times New Roman"/>
          <w:sz w:val="24"/>
          <w:szCs w:val="24"/>
        </w:rPr>
        <w:t>5</w:t>
      </w:r>
      <w:r w:rsidRPr="00950665">
        <w:rPr>
          <w:rFonts w:ascii="Times New Roman" w:hAnsi="Times New Roman" w:cs="Times New Roman"/>
          <w:sz w:val="24"/>
          <w:szCs w:val="24"/>
        </w:rPr>
        <w:t>. Во всех случаях, влекущих возврат Товара Поставщику, Заказчик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Заказчиком в связи с принятием Товара на ответственное хранение и (или) его возвратом (заменой), подлежат возмещению Поставщиком.</w:t>
      </w:r>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3.</w:t>
      </w:r>
      <w:r w:rsidR="006565E6" w:rsidRPr="00950665">
        <w:rPr>
          <w:rFonts w:ascii="Times New Roman" w:hAnsi="Times New Roman" w:cs="Times New Roman"/>
          <w:sz w:val="24"/>
          <w:szCs w:val="24"/>
        </w:rPr>
        <w:t>1</w:t>
      </w:r>
      <w:r w:rsidR="00823E9D">
        <w:rPr>
          <w:rFonts w:ascii="Times New Roman" w:hAnsi="Times New Roman" w:cs="Times New Roman"/>
          <w:sz w:val="24"/>
          <w:szCs w:val="24"/>
        </w:rPr>
        <w:t>6</w:t>
      </w:r>
      <w:r w:rsidRPr="00950665">
        <w:rPr>
          <w:rFonts w:ascii="Times New Roman" w:hAnsi="Times New Roman" w:cs="Times New Roman"/>
          <w:sz w:val="24"/>
          <w:szCs w:val="24"/>
        </w:rPr>
        <w:t>. Заказчик вправе не отказывать в приемке поставленного Товара в случае выявления несоответствия Товара условиям Контракта, если выявленное несоответствие не препятствует приемке этого Товара и устранено Поставщиком.</w:t>
      </w:r>
    </w:p>
    <w:p w:rsidR="00C634F3" w:rsidRPr="00950665" w:rsidRDefault="00C634F3" w:rsidP="00C51F1E">
      <w:pPr>
        <w:pStyle w:val="ConsPlusNormal"/>
        <w:jc w:val="center"/>
        <w:outlineLvl w:val="1"/>
        <w:rPr>
          <w:rFonts w:ascii="Times New Roman" w:hAnsi="Times New Roman" w:cs="Times New Roman"/>
          <w:b/>
          <w:sz w:val="24"/>
          <w:szCs w:val="24"/>
        </w:rPr>
      </w:pPr>
    </w:p>
    <w:p w:rsidR="00C51F1E" w:rsidRPr="00950665" w:rsidRDefault="00C51F1E" w:rsidP="00C51F1E">
      <w:pPr>
        <w:pStyle w:val="ConsPlusNormal"/>
        <w:jc w:val="center"/>
        <w:outlineLvl w:val="1"/>
        <w:rPr>
          <w:rFonts w:ascii="Times New Roman" w:hAnsi="Times New Roman" w:cs="Times New Roman"/>
          <w:b/>
          <w:sz w:val="24"/>
          <w:szCs w:val="24"/>
        </w:rPr>
      </w:pPr>
      <w:r w:rsidRPr="00950665">
        <w:rPr>
          <w:rFonts w:ascii="Times New Roman" w:hAnsi="Times New Roman" w:cs="Times New Roman"/>
          <w:b/>
          <w:sz w:val="24"/>
          <w:szCs w:val="24"/>
        </w:rPr>
        <w:t>IV. Взаимодействие Сторон</w:t>
      </w:r>
    </w:p>
    <w:p w:rsidR="00C51F1E" w:rsidRPr="00950665" w:rsidRDefault="00C51F1E" w:rsidP="00C51F1E">
      <w:pPr>
        <w:pStyle w:val="ConsPlusNormal"/>
        <w:ind w:firstLine="540"/>
        <w:jc w:val="both"/>
        <w:rPr>
          <w:rFonts w:ascii="Times New Roman" w:hAnsi="Times New Roman" w:cs="Times New Roman"/>
          <w:sz w:val="24"/>
          <w:szCs w:val="24"/>
        </w:rPr>
      </w:pPr>
      <w:bookmarkStart w:id="15" w:name="P1497"/>
      <w:bookmarkEnd w:id="15"/>
      <w:r w:rsidRPr="00950665">
        <w:rPr>
          <w:rFonts w:ascii="Times New Roman" w:hAnsi="Times New Roman" w:cs="Times New Roman"/>
          <w:sz w:val="24"/>
          <w:szCs w:val="24"/>
        </w:rPr>
        <w:t xml:space="preserve">4.1. Поставщик обязан: </w:t>
      </w:r>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 xml:space="preserve">4.1.1. поставить Товар в порядке, количестве, в срок и на условиях, предусмотренных Контрактом и </w:t>
      </w:r>
      <w:r w:rsidR="00592786" w:rsidRPr="00950665">
        <w:rPr>
          <w:rFonts w:ascii="Times New Roman" w:hAnsi="Times New Roman" w:cs="Times New Roman"/>
          <w:sz w:val="24"/>
          <w:szCs w:val="24"/>
        </w:rPr>
        <w:t>техническим заданием</w:t>
      </w:r>
      <w:r w:rsidRPr="00950665">
        <w:rPr>
          <w:rFonts w:ascii="Times New Roman" w:hAnsi="Times New Roman" w:cs="Times New Roman"/>
          <w:sz w:val="24"/>
          <w:szCs w:val="24"/>
        </w:rPr>
        <w:t>;</w:t>
      </w:r>
    </w:p>
    <w:p w:rsidR="00C51F1E" w:rsidRPr="00950665" w:rsidRDefault="00C51F1E" w:rsidP="00C51F1E">
      <w:pPr>
        <w:pStyle w:val="ConsPlusNormal"/>
        <w:ind w:firstLine="540"/>
        <w:jc w:val="both"/>
        <w:rPr>
          <w:rFonts w:ascii="Times New Roman" w:hAnsi="Times New Roman" w:cs="Times New Roman"/>
          <w:sz w:val="24"/>
          <w:szCs w:val="24"/>
        </w:rPr>
      </w:pPr>
      <w:bookmarkStart w:id="16" w:name="P1499"/>
      <w:bookmarkEnd w:id="16"/>
      <w:r w:rsidRPr="00950665">
        <w:rPr>
          <w:rFonts w:ascii="Times New Roman" w:hAnsi="Times New Roman" w:cs="Times New Roman"/>
          <w:sz w:val="24"/>
          <w:szCs w:val="24"/>
        </w:rPr>
        <w:t>4.1.2. 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w:t>
      </w:r>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4.1.3. обеспечить за свой счет устранение выявленных недостатков Товара или осуществить его соответствующую замену в порядке и на условиях, предусмотренных Контрактом;</w:t>
      </w:r>
    </w:p>
    <w:p w:rsidR="0079739F" w:rsidRPr="00950665" w:rsidRDefault="00C51F1E" w:rsidP="0079739F">
      <w:pPr>
        <w:ind w:firstLine="567"/>
      </w:pPr>
      <w:bookmarkStart w:id="17" w:name="P1502"/>
      <w:bookmarkStart w:id="18" w:name="P1504"/>
      <w:bookmarkEnd w:id="17"/>
      <w:bookmarkEnd w:id="18"/>
      <w:r w:rsidRPr="00950665">
        <w:t xml:space="preserve">4.1.4. </w:t>
      </w:r>
      <w:r w:rsidR="0079739F" w:rsidRPr="00950665">
        <w:t>в случае принятия  решения об одностороннем отказе от исполнения контракта, сформировать, подписать и разместить в ЕИС такое решение в порядке, предусмотренном частью 20.1 статьи 95 Федерального закона N 44-ФЗ</w:t>
      </w:r>
      <w:r w:rsidR="00823E9D">
        <w:t>,</w:t>
      </w:r>
    </w:p>
    <w:p w:rsidR="00C51F1E" w:rsidRPr="00950665" w:rsidRDefault="00C51F1E" w:rsidP="0079739F">
      <w:pPr>
        <w:pStyle w:val="ConsPlusNormal"/>
        <w:widowControl/>
        <w:ind w:firstLine="539"/>
        <w:jc w:val="both"/>
        <w:rPr>
          <w:rFonts w:ascii="Times New Roman" w:hAnsi="Times New Roman" w:cs="Times New Roman"/>
          <w:sz w:val="24"/>
          <w:szCs w:val="24"/>
        </w:rPr>
      </w:pPr>
      <w:r w:rsidRPr="00950665">
        <w:rPr>
          <w:rFonts w:ascii="Times New Roman" w:hAnsi="Times New Roman" w:cs="Times New Roman"/>
          <w:sz w:val="24"/>
          <w:szCs w:val="24"/>
        </w:rPr>
        <w:t>4.1.</w:t>
      </w:r>
      <w:r w:rsidR="0079739F" w:rsidRPr="00950665">
        <w:rPr>
          <w:rFonts w:ascii="Times New Roman" w:hAnsi="Times New Roman" w:cs="Times New Roman"/>
          <w:sz w:val="24"/>
          <w:szCs w:val="24"/>
        </w:rPr>
        <w:t>5</w:t>
      </w:r>
      <w:r w:rsidRPr="00950665">
        <w:rPr>
          <w:rFonts w:ascii="Times New Roman" w:hAnsi="Times New Roman" w:cs="Times New Roman"/>
          <w:sz w:val="24"/>
          <w:szCs w:val="24"/>
        </w:rPr>
        <w:t>. предоставлять Заказчику по его требованию документы, относящиеся к предмету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p>
    <w:p w:rsidR="00C51F1E" w:rsidRPr="00950665" w:rsidRDefault="00C51F1E" w:rsidP="00C51F1E">
      <w:pPr>
        <w:pStyle w:val="ConsPlusNormal"/>
        <w:ind w:firstLine="540"/>
        <w:jc w:val="both"/>
        <w:rPr>
          <w:rFonts w:ascii="Times New Roman" w:hAnsi="Times New Roman" w:cs="Times New Roman"/>
          <w:sz w:val="24"/>
          <w:szCs w:val="24"/>
        </w:rPr>
      </w:pPr>
      <w:bookmarkStart w:id="19" w:name="P1507"/>
      <w:bookmarkStart w:id="20" w:name="P1508"/>
      <w:bookmarkStart w:id="21" w:name="P1511"/>
      <w:bookmarkEnd w:id="19"/>
      <w:bookmarkEnd w:id="20"/>
      <w:bookmarkEnd w:id="21"/>
      <w:r w:rsidRPr="00950665">
        <w:rPr>
          <w:rFonts w:ascii="Times New Roman" w:hAnsi="Times New Roman" w:cs="Times New Roman"/>
          <w:sz w:val="24"/>
          <w:szCs w:val="24"/>
        </w:rPr>
        <w:t>4.2. Поставщик вправе:</w:t>
      </w:r>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4.2.1. требовать от Заказчика произвести приемку Товара в порядке и в сроки, предусмотренные Контрактом;</w:t>
      </w:r>
    </w:p>
    <w:p w:rsidR="00C51F1E" w:rsidRPr="00950665" w:rsidRDefault="00C51F1E" w:rsidP="00C51F1E">
      <w:pPr>
        <w:pStyle w:val="ConsPlusNormal"/>
        <w:ind w:firstLine="540"/>
        <w:jc w:val="both"/>
        <w:rPr>
          <w:rFonts w:ascii="Times New Roman" w:hAnsi="Times New Roman" w:cs="Times New Roman"/>
          <w:sz w:val="24"/>
          <w:szCs w:val="24"/>
        </w:rPr>
      </w:pPr>
      <w:bookmarkStart w:id="22" w:name="P1518"/>
      <w:bookmarkEnd w:id="22"/>
      <w:r w:rsidRPr="00950665">
        <w:rPr>
          <w:rFonts w:ascii="Times New Roman" w:hAnsi="Times New Roman" w:cs="Times New Roman"/>
          <w:sz w:val="24"/>
          <w:szCs w:val="24"/>
        </w:rPr>
        <w:t xml:space="preserve">4.2.2. требовать своевременной оплаты на условиях, установленных Контрактом, надлежащим образом поставленного и принятого Заказчиком Товара; </w:t>
      </w:r>
      <w:bookmarkStart w:id="23" w:name="P1519"/>
      <w:bookmarkEnd w:id="23"/>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lastRenderedPageBreak/>
        <w:t xml:space="preserve">4.2.3. принять решение об одностороннем отказе от исполнения Контракта в соответствии с гражданским законодательством; </w:t>
      </w:r>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1550" w:history="1">
        <w:r w:rsidRPr="00950665">
          <w:rPr>
            <w:rFonts w:ascii="Times New Roman" w:hAnsi="Times New Roman" w:cs="Times New Roman"/>
            <w:sz w:val="24"/>
            <w:szCs w:val="24"/>
          </w:rPr>
          <w:t>разделом VI</w:t>
        </w:r>
      </w:hyperlink>
      <w:r w:rsidRPr="00950665">
        <w:rPr>
          <w:rFonts w:ascii="Times New Roman" w:hAnsi="Times New Roman" w:cs="Times New Roman"/>
          <w:sz w:val="24"/>
          <w:szCs w:val="24"/>
        </w:rPr>
        <w:t xml:space="preserve"> Контракта;</w:t>
      </w:r>
    </w:p>
    <w:p w:rsidR="00C51F1E" w:rsidRPr="00950665" w:rsidRDefault="00C51F1E" w:rsidP="00C51F1E">
      <w:pPr>
        <w:pStyle w:val="ConsPlusNormal"/>
        <w:ind w:firstLine="540"/>
        <w:jc w:val="both"/>
        <w:rPr>
          <w:rFonts w:ascii="Times New Roman" w:hAnsi="Times New Roman" w:cs="Times New Roman"/>
          <w:sz w:val="24"/>
          <w:szCs w:val="24"/>
        </w:rPr>
      </w:pPr>
      <w:bookmarkStart w:id="24" w:name="P1521"/>
      <w:bookmarkEnd w:id="24"/>
      <w:r w:rsidRPr="00950665">
        <w:rPr>
          <w:rFonts w:ascii="Times New Roman" w:hAnsi="Times New Roman" w:cs="Times New Roman"/>
          <w:sz w:val="24"/>
          <w:szCs w:val="24"/>
        </w:rPr>
        <w:t xml:space="preserve">4.2.5. по согласованию с Заказчиком (путем заключения дополнительного соглашения) поставить Товар, качество, технические и функциональные характеристики которого являются улучшенными по сравнению с качеством и соответствующими техническими и функциональными характеристиками, указанными в Контракте (за исключением случаев, которые предусмотрены и нормативными правовыми актами, принятыми в соответствии с </w:t>
      </w:r>
      <w:hyperlink r:id="rId7" w:history="1">
        <w:r w:rsidRPr="00950665">
          <w:rPr>
            <w:rFonts w:ascii="Times New Roman" w:hAnsi="Times New Roman" w:cs="Times New Roman"/>
            <w:sz w:val="24"/>
            <w:szCs w:val="24"/>
          </w:rPr>
          <w:t>частью 6 статьи 14</w:t>
        </w:r>
      </w:hyperlink>
      <w:r w:rsidRPr="00950665">
        <w:rPr>
          <w:rFonts w:ascii="Times New Roman" w:hAnsi="Times New Roman" w:cs="Times New Roman"/>
          <w:sz w:val="24"/>
          <w:szCs w:val="24"/>
        </w:rPr>
        <w:t xml:space="preserve"> Федерального закона N 44-ФЗ</w:t>
      </w:r>
      <w:r w:rsidR="00823E9D">
        <w:rPr>
          <w:rFonts w:ascii="Times New Roman" w:hAnsi="Times New Roman" w:cs="Times New Roman"/>
          <w:sz w:val="24"/>
          <w:szCs w:val="24"/>
        </w:rPr>
        <w:t>.</w:t>
      </w:r>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4.3. Заказчик обязуется:</w:t>
      </w:r>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 xml:space="preserve">4.3.1. обеспечить своевременную приемку и оплату поставленного Товара надлежащего качества в порядке и сроки, предусмотренные Контрактом; </w:t>
      </w:r>
      <w:bookmarkStart w:id="25" w:name="P1525"/>
      <w:bookmarkEnd w:id="25"/>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 xml:space="preserve">4.3.2. принять решение об одностороннем отказе от исполнения Контракта в случае, если в ходе исполнения Контракта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w:t>
      </w:r>
    </w:p>
    <w:p w:rsidR="00C51F1E" w:rsidRPr="00950665" w:rsidRDefault="00C51F1E" w:rsidP="00C51F1E">
      <w:pPr>
        <w:pStyle w:val="ConsPlusNormal"/>
        <w:ind w:firstLine="540"/>
        <w:jc w:val="both"/>
        <w:rPr>
          <w:rFonts w:ascii="Times New Roman" w:hAnsi="Times New Roman" w:cs="Times New Roman"/>
          <w:sz w:val="24"/>
          <w:szCs w:val="24"/>
        </w:rPr>
      </w:pPr>
      <w:bookmarkStart w:id="26" w:name="P1526"/>
      <w:bookmarkEnd w:id="26"/>
      <w:r w:rsidRPr="00950665">
        <w:rPr>
          <w:rFonts w:ascii="Times New Roman" w:hAnsi="Times New Roman" w:cs="Times New Roman"/>
          <w:sz w:val="24"/>
          <w:szCs w:val="24"/>
        </w:rPr>
        <w:t xml:space="preserve">4.3.3. </w:t>
      </w:r>
      <w:r w:rsidR="0079739F" w:rsidRPr="00950665">
        <w:rPr>
          <w:rFonts w:ascii="Times New Roman" w:hAnsi="Times New Roman" w:cs="Times New Roman"/>
          <w:sz w:val="24"/>
          <w:szCs w:val="24"/>
        </w:rPr>
        <w:t>в случае принятия решения об одностороннем отказе от исполнения контракта сформировать, подписать и разместить в ЕИС такое решение  в порядке, предусмотренном частью 12.1 статьи 95 Федерального закона N 44-ФЗ</w:t>
      </w:r>
      <w:r w:rsidR="00823E9D">
        <w:rPr>
          <w:rFonts w:ascii="Times New Roman" w:hAnsi="Times New Roman" w:cs="Times New Roman"/>
          <w:sz w:val="24"/>
          <w:szCs w:val="24"/>
        </w:rPr>
        <w:t>,</w:t>
      </w:r>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 xml:space="preserve">4.3.4. требовать уплаты неустоек (штрафов, пеней) в соответствии с </w:t>
      </w:r>
      <w:hyperlink w:anchor="P1550" w:history="1">
        <w:r w:rsidRPr="00950665">
          <w:rPr>
            <w:rFonts w:ascii="Times New Roman" w:hAnsi="Times New Roman" w:cs="Times New Roman"/>
            <w:sz w:val="24"/>
            <w:szCs w:val="24"/>
          </w:rPr>
          <w:t>разделом VI</w:t>
        </w:r>
      </w:hyperlink>
      <w:r w:rsidRPr="00950665">
        <w:rPr>
          <w:rFonts w:ascii="Times New Roman" w:hAnsi="Times New Roman" w:cs="Times New Roman"/>
          <w:sz w:val="24"/>
          <w:szCs w:val="24"/>
        </w:rPr>
        <w:t xml:space="preserve"> Контракта;</w:t>
      </w:r>
    </w:p>
    <w:p w:rsidR="00C51F1E" w:rsidRPr="00950665" w:rsidRDefault="005F40E0"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4.3.5. </w:t>
      </w:r>
      <w:r w:rsidR="00C51F1E" w:rsidRPr="00950665">
        <w:rPr>
          <w:rFonts w:ascii="Times New Roman" w:hAnsi="Times New Roman" w:cs="Times New Roman"/>
          <w:sz w:val="24"/>
          <w:szCs w:val="24"/>
        </w:rPr>
        <w:t xml:space="preserve">провести экспертизу поставленного Товара для проверки его соответствия условиям Контракта в соответствии с Федеральным </w:t>
      </w:r>
      <w:hyperlink r:id="rId8" w:history="1">
        <w:r w:rsidR="00C51F1E" w:rsidRPr="00950665">
          <w:rPr>
            <w:rFonts w:ascii="Times New Roman" w:hAnsi="Times New Roman" w:cs="Times New Roman"/>
            <w:sz w:val="24"/>
            <w:szCs w:val="24"/>
          </w:rPr>
          <w:t>законом</w:t>
        </w:r>
      </w:hyperlink>
      <w:r w:rsidR="00C51F1E" w:rsidRPr="00950665">
        <w:rPr>
          <w:rFonts w:ascii="Times New Roman" w:hAnsi="Times New Roman" w:cs="Times New Roman"/>
          <w:sz w:val="24"/>
          <w:szCs w:val="24"/>
        </w:rPr>
        <w:t xml:space="preserve"> N 44-ФЗ</w:t>
      </w:r>
      <w:r w:rsidR="00823E9D">
        <w:rPr>
          <w:rFonts w:ascii="Times New Roman" w:hAnsi="Times New Roman" w:cs="Times New Roman"/>
          <w:sz w:val="24"/>
          <w:szCs w:val="24"/>
        </w:rPr>
        <w:t>.</w:t>
      </w:r>
    </w:p>
    <w:p w:rsidR="00C51F1E" w:rsidRPr="00950665" w:rsidRDefault="00C51F1E" w:rsidP="00C51F1E">
      <w:pPr>
        <w:pStyle w:val="ConsPlusNormal"/>
        <w:ind w:firstLine="540"/>
        <w:jc w:val="both"/>
        <w:rPr>
          <w:rFonts w:ascii="Times New Roman" w:hAnsi="Times New Roman" w:cs="Times New Roman"/>
          <w:sz w:val="24"/>
          <w:szCs w:val="24"/>
        </w:rPr>
      </w:pPr>
      <w:bookmarkStart w:id="27" w:name="P1529"/>
      <w:bookmarkEnd w:id="27"/>
      <w:r w:rsidRPr="00950665">
        <w:rPr>
          <w:rFonts w:ascii="Times New Roman" w:hAnsi="Times New Roman" w:cs="Times New Roman"/>
          <w:sz w:val="24"/>
          <w:szCs w:val="24"/>
        </w:rPr>
        <w:t>4.4. Заказчик вправе:</w:t>
      </w:r>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4.4.1. требовать от Поставщика надлежащего исполнения обязательств по Контракту;</w:t>
      </w:r>
    </w:p>
    <w:p w:rsidR="00C51F1E" w:rsidRPr="00950665" w:rsidRDefault="005F40E0"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4.4.2. </w:t>
      </w:r>
      <w:r w:rsidR="00C51F1E" w:rsidRPr="00950665">
        <w:rPr>
          <w:rFonts w:ascii="Times New Roman" w:hAnsi="Times New Roman" w:cs="Times New Roman"/>
          <w:sz w:val="24"/>
          <w:szCs w:val="24"/>
        </w:rPr>
        <w:t>требовать от Поставщика своевременного устранения недостатков, выявленных в ходе приемки;</w:t>
      </w:r>
    </w:p>
    <w:p w:rsidR="00C51F1E" w:rsidRPr="00950665" w:rsidRDefault="005F40E0"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4.4.3. </w:t>
      </w:r>
      <w:r w:rsidR="00C51F1E" w:rsidRPr="00950665">
        <w:rPr>
          <w:rFonts w:ascii="Times New Roman" w:hAnsi="Times New Roman" w:cs="Times New Roman"/>
          <w:sz w:val="24"/>
          <w:szCs w:val="24"/>
        </w:rPr>
        <w:t>проверять ход и качество выполнения Поставщиком условий Контракта без вмешательства в оперативно-хозяйственную деятельность Поставщика;</w:t>
      </w:r>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 xml:space="preserve">4.4.4. требовать возмещения убытков в соответствии с </w:t>
      </w:r>
      <w:hyperlink w:anchor="P1550" w:history="1">
        <w:r w:rsidRPr="00950665">
          <w:rPr>
            <w:rFonts w:ascii="Times New Roman" w:hAnsi="Times New Roman" w:cs="Times New Roman"/>
            <w:sz w:val="24"/>
            <w:szCs w:val="24"/>
          </w:rPr>
          <w:t>разделом VI</w:t>
        </w:r>
      </w:hyperlink>
      <w:r w:rsidRPr="00950665">
        <w:rPr>
          <w:rFonts w:ascii="Times New Roman" w:hAnsi="Times New Roman" w:cs="Times New Roman"/>
          <w:sz w:val="24"/>
          <w:szCs w:val="24"/>
        </w:rPr>
        <w:t xml:space="preserve"> Контракта, причиненных по вине Поставщика;</w:t>
      </w:r>
    </w:p>
    <w:p w:rsidR="00C51F1E" w:rsidRPr="00950665" w:rsidRDefault="00C51F1E" w:rsidP="00C51F1E">
      <w:pPr>
        <w:pStyle w:val="ConsPlusNormal"/>
        <w:ind w:firstLine="540"/>
        <w:jc w:val="both"/>
        <w:rPr>
          <w:rFonts w:ascii="Times New Roman" w:hAnsi="Times New Roman" w:cs="Times New Roman"/>
          <w:sz w:val="24"/>
          <w:szCs w:val="24"/>
        </w:rPr>
      </w:pPr>
      <w:bookmarkStart w:id="28" w:name="P1534"/>
      <w:bookmarkEnd w:id="28"/>
      <w:r w:rsidRPr="00950665">
        <w:rPr>
          <w:rFonts w:ascii="Times New Roman" w:hAnsi="Times New Roman" w:cs="Times New Roman"/>
          <w:sz w:val="24"/>
          <w:szCs w:val="24"/>
        </w:rPr>
        <w:t xml:space="preserve">4.4.5. предложить увеличить или уменьшить в процессе исполнения Контракта количество Товара, предусмотренного Контрактом, не более чем на десять процентов в порядке и на условиях, установленных Федеральным </w:t>
      </w:r>
      <w:hyperlink r:id="rId9" w:history="1">
        <w:r w:rsidRPr="00950665">
          <w:rPr>
            <w:rFonts w:ascii="Times New Roman" w:hAnsi="Times New Roman" w:cs="Times New Roman"/>
            <w:sz w:val="24"/>
            <w:szCs w:val="24"/>
          </w:rPr>
          <w:t>законом</w:t>
        </w:r>
      </w:hyperlink>
      <w:r w:rsidRPr="00950665">
        <w:rPr>
          <w:rFonts w:ascii="Times New Roman" w:hAnsi="Times New Roman" w:cs="Times New Roman"/>
          <w:sz w:val="24"/>
          <w:szCs w:val="24"/>
        </w:rPr>
        <w:t xml:space="preserve"> N 44-ФЗ </w:t>
      </w:r>
      <w:r w:rsidR="00823E9D">
        <w:rPr>
          <w:rFonts w:ascii="Times New Roman" w:hAnsi="Times New Roman" w:cs="Times New Roman"/>
          <w:sz w:val="24"/>
          <w:szCs w:val="24"/>
        </w:rPr>
        <w:t>;</w:t>
      </w:r>
    </w:p>
    <w:p w:rsidR="00C51F1E" w:rsidRPr="00950665" w:rsidRDefault="00C51F1E" w:rsidP="00C51F1E">
      <w:pPr>
        <w:pStyle w:val="ConsPlusNormal"/>
        <w:ind w:firstLine="540"/>
        <w:jc w:val="both"/>
        <w:rPr>
          <w:rFonts w:ascii="Times New Roman" w:hAnsi="Times New Roman" w:cs="Times New Roman"/>
          <w:sz w:val="24"/>
          <w:szCs w:val="24"/>
        </w:rPr>
      </w:pPr>
      <w:r w:rsidRPr="00950665">
        <w:rPr>
          <w:rFonts w:ascii="Times New Roman" w:hAnsi="Times New Roman" w:cs="Times New Roman"/>
          <w:sz w:val="24"/>
          <w:szCs w:val="24"/>
        </w:rPr>
        <w:t>4.4.6. отказаться от приемки и оплаты Товара, не соответствующего условиям Контракта;</w:t>
      </w:r>
    </w:p>
    <w:p w:rsidR="00C51F1E" w:rsidRPr="00950665" w:rsidRDefault="00C51F1E" w:rsidP="00C51F1E">
      <w:pPr>
        <w:pStyle w:val="ConsPlusNormal"/>
        <w:ind w:firstLine="540"/>
        <w:jc w:val="both"/>
        <w:rPr>
          <w:rFonts w:ascii="Times New Roman" w:hAnsi="Times New Roman" w:cs="Times New Roman"/>
          <w:sz w:val="24"/>
          <w:szCs w:val="24"/>
        </w:rPr>
      </w:pPr>
      <w:bookmarkStart w:id="29" w:name="P1536"/>
      <w:bookmarkEnd w:id="29"/>
      <w:r w:rsidRPr="00950665">
        <w:rPr>
          <w:rFonts w:ascii="Times New Roman" w:hAnsi="Times New Roman" w:cs="Times New Roman"/>
          <w:sz w:val="24"/>
          <w:szCs w:val="24"/>
        </w:rPr>
        <w:t xml:space="preserve">4.4.7. принять решение об одностороннем отказе от исполнения Контракта в соответствии с гражданским законодательством; </w:t>
      </w:r>
      <w:hyperlink w:anchor="P1817" w:history="1"/>
    </w:p>
    <w:p w:rsidR="00C51F1E" w:rsidRPr="00950665" w:rsidRDefault="00C51F1E" w:rsidP="00C51F1E">
      <w:pPr>
        <w:pStyle w:val="ConsPlusNormal"/>
        <w:ind w:firstLine="540"/>
        <w:jc w:val="both"/>
        <w:rPr>
          <w:rFonts w:ascii="Times New Roman" w:hAnsi="Times New Roman" w:cs="Times New Roman"/>
          <w:sz w:val="24"/>
          <w:szCs w:val="24"/>
        </w:rPr>
      </w:pPr>
      <w:bookmarkStart w:id="30" w:name="P1537"/>
      <w:bookmarkEnd w:id="30"/>
      <w:r w:rsidRPr="00950665">
        <w:rPr>
          <w:rFonts w:ascii="Times New Roman" w:hAnsi="Times New Roman" w:cs="Times New Roman"/>
          <w:sz w:val="24"/>
          <w:szCs w:val="24"/>
        </w:rPr>
        <w:t xml:space="preserve">4.4.8. до принятия решения об одностороннем отказе от исполнения Контракта провести экспертизу поставленного Товара с привлечением экспертов, экспертных организаций. </w:t>
      </w:r>
    </w:p>
    <w:p w:rsidR="00C634F3" w:rsidRPr="00950665" w:rsidRDefault="00C634F3" w:rsidP="00C51F1E">
      <w:pPr>
        <w:pStyle w:val="ConsPlusNormal"/>
        <w:jc w:val="center"/>
        <w:outlineLvl w:val="1"/>
        <w:rPr>
          <w:rFonts w:ascii="Times New Roman" w:hAnsi="Times New Roman" w:cs="Times New Roman"/>
          <w:b/>
          <w:sz w:val="24"/>
          <w:szCs w:val="24"/>
        </w:rPr>
      </w:pPr>
      <w:bookmarkStart w:id="31" w:name="P1539"/>
      <w:bookmarkEnd w:id="31"/>
    </w:p>
    <w:p w:rsidR="00C51F1E" w:rsidRPr="00950665" w:rsidRDefault="00C51F1E" w:rsidP="00C51F1E">
      <w:pPr>
        <w:pStyle w:val="ConsPlusNormal"/>
        <w:jc w:val="center"/>
        <w:outlineLvl w:val="1"/>
        <w:rPr>
          <w:rFonts w:ascii="Times New Roman" w:hAnsi="Times New Roman" w:cs="Times New Roman"/>
          <w:b/>
          <w:sz w:val="24"/>
          <w:szCs w:val="24"/>
        </w:rPr>
      </w:pPr>
      <w:r w:rsidRPr="00950665">
        <w:rPr>
          <w:rFonts w:ascii="Times New Roman" w:hAnsi="Times New Roman" w:cs="Times New Roman"/>
          <w:b/>
          <w:sz w:val="24"/>
          <w:szCs w:val="24"/>
        </w:rPr>
        <w:t>V. Качество Товара</w:t>
      </w:r>
    </w:p>
    <w:p w:rsidR="00592786" w:rsidRPr="00950665" w:rsidRDefault="00592786" w:rsidP="00A00D23">
      <w:pPr>
        <w:pStyle w:val="ConsPlusNormal"/>
        <w:ind w:firstLine="567"/>
        <w:jc w:val="both"/>
        <w:rPr>
          <w:rFonts w:ascii="Times New Roman" w:hAnsi="Times New Roman" w:cs="Times New Roman"/>
          <w:sz w:val="24"/>
          <w:szCs w:val="24"/>
        </w:rPr>
      </w:pPr>
      <w:bookmarkStart w:id="32" w:name="P1546"/>
      <w:bookmarkEnd w:id="32"/>
      <w:r w:rsidRPr="00950665">
        <w:rPr>
          <w:rFonts w:ascii="Times New Roman" w:hAnsi="Times New Roman" w:cs="Times New Roman"/>
          <w:sz w:val="24"/>
          <w:szCs w:val="24"/>
        </w:rPr>
        <w:t>5.1. Поставщик гарантирует, что поставляемый Товар соответствует требованиям, установленным Контрактом</w:t>
      </w:r>
      <w:r w:rsidR="00A00D23">
        <w:rPr>
          <w:rFonts w:ascii="Times New Roman" w:hAnsi="Times New Roman" w:cs="Times New Roman"/>
          <w:sz w:val="24"/>
          <w:szCs w:val="24"/>
        </w:rPr>
        <w:t>.</w:t>
      </w:r>
      <w:r w:rsidRPr="00950665">
        <w:rPr>
          <w:rFonts w:ascii="Times New Roman" w:hAnsi="Times New Roman" w:cs="Times New Roman"/>
          <w:sz w:val="24"/>
          <w:szCs w:val="24"/>
        </w:rPr>
        <w:t xml:space="preserve"> </w:t>
      </w:r>
    </w:p>
    <w:p w:rsidR="00592786" w:rsidRPr="00950665" w:rsidRDefault="00592786" w:rsidP="00592786">
      <w:pPr>
        <w:pStyle w:val="ConsPlusNormal"/>
        <w:ind w:firstLine="567"/>
        <w:jc w:val="both"/>
        <w:rPr>
          <w:rFonts w:ascii="Times New Roman" w:hAnsi="Times New Roman" w:cs="Times New Roman"/>
          <w:sz w:val="24"/>
          <w:szCs w:val="24"/>
        </w:rPr>
      </w:pPr>
      <w:r w:rsidRPr="00950665">
        <w:rPr>
          <w:rFonts w:ascii="Times New Roman" w:hAnsi="Times New Roman" w:cs="Times New Roman"/>
          <w:sz w:val="24"/>
          <w:szCs w:val="24"/>
        </w:rPr>
        <w:t xml:space="preserve">5.2. Поставщик гарантирует безопасность Товара в соответствии с требованиями, установленными к данному виду товара правом Евразийского экономического союза и законодательством Российской Федерации. Поставляемый Товар должен соответствовать </w:t>
      </w:r>
      <w:r w:rsidRPr="00950665">
        <w:rPr>
          <w:rFonts w:ascii="Times New Roman" w:hAnsi="Times New Roman" w:cs="Times New Roman"/>
          <w:sz w:val="24"/>
          <w:szCs w:val="24"/>
        </w:rPr>
        <w:lastRenderedPageBreak/>
        <w:t>действующим в Российской Федерации стандартам, техническим регламентам, санитарным и фитосанитарным нормам.</w:t>
      </w:r>
    </w:p>
    <w:p w:rsidR="00803F59" w:rsidRPr="00950665" w:rsidRDefault="00592786" w:rsidP="00803F59">
      <w:pPr>
        <w:pStyle w:val="ConsPlusNormal"/>
        <w:ind w:firstLine="567"/>
        <w:jc w:val="both"/>
        <w:rPr>
          <w:rFonts w:ascii="Times New Roman" w:hAnsi="Times New Roman" w:cs="Times New Roman"/>
          <w:sz w:val="24"/>
          <w:szCs w:val="24"/>
        </w:rPr>
      </w:pPr>
      <w:r w:rsidRPr="00950665">
        <w:rPr>
          <w:rFonts w:ascii="Times New Roman" w:hAnsi="Times New Roman" w:cs="Times New Roman"/>
          <w:sz w:val="24"/>
          <w:szCs w:val="24"/>
        </w:rPr>
        <w:t>5.3. Товар должен быть замаркирован в соответствии с действующими стандартами.</w:t>
      </w:r>
    </w:p>
    <w:p w:rsidR="00002CC1" w:rsidRPr="00950665" w:rsidRDefault="00592786" w:rsidP="00002CC1">
      <w:pPr>
        <w:pStyle w:val="ConsPlusNormal"/>
        <w:ind w:firstLine="567"/>
        <w:jc w:val="both"/>
        <w:rPr>
          <w:rFonts w:ascii="Times New Roman" w:hAnsi="Times New Roman" w:cs="Times New Roman"/>
          <w:sz w:val="24"/>
          <w:szCs w:val="24"/>
        </w:rPr>
      </w:pPr>
      <w:r w:rsidRPr="00950665">
        <w:rPr>
          <w:rFonts w:ascii="Times New Roman" w:hAnsi="Times New Roman" w:cs="Times New Roman"/>
          <w:sz w:val="24"/>
          <w:szCs w:val="24"/>
        </w:rPr>
        <w:t xml:space="preserve">5.4. В комплект поставки должны входить все необходимые материалы, комплектующие и принадлежности в соответствии с функциональным назначением и требованиями </w:t>
      </w:r>
      <w:r w:rsidR="00A00D23">
        <w:rPr>
          <w:rFonts w:ascii="Times New Roman" w:hAnsi="Times New Roman" w:cs="Times New Roman"/>
          <w:sz w:val="24"/>
          <w:szCs w:val="24"/>
        </w:rPr>
        <w:t>Описания объекта закупки</w:t>
      </w:r>
      <w:r w:rsidRPr="00950665">
        <w:rPr>
          <w:rFonts w:ascii="Times New Roman" w:hAnsi="Times New Roman" w:cs="Times New Roman"/>
          <w:sz w:val="24"/>
          <w:szCs w:val="24"/>
        </w:rPr>
        <w:t xml:space="preserve">. Гарантийный срок на поставляемый </w:t>
      </w:r>
      <w:r w:rsidR="00D84BCB">
        <w:rPr>
          <w:rFonts w:ascii="Times New Roman" w:hAnsi="Times New Roman" w:cs="Times New Roman"/>
          <w:sz w:val="24"/>
          <w:szCs w:val="24"/>
        </w:rPr>
        <w:t xml:space="preserve">Товар </w:t>
      </w:r>
      <w:r w:rsidRPr="00950665">
        <w:rPr>
          <w:rFonts w:ascii="Times New Roman" w:hAnsi="Times New Roman" w:cs="Times New Roman"/>
          <w:sz w:val="24"/>
          <w:szCs w:val="24"/>
        </w:rPr>
        <w:t xml:space="preserve">должен составлять </w:t>
      </w:r>
      <w:r w:rsidR="00D84BCB" w:rsidRPr="00D84BCB">
        <w:rPr>
          <w:rFonts w:ascii="Times New Roman" w:hAnsi="Times New Roman" w:cs="Times New Roman"/>
          <w:sz w:val="24"/>
          <w:szCs w:val="24"/>
        </w:rPr>
        <w:t>не менее 24 месяцев и не менее срока гарантии производителя со дня поставки дорожных знаков, а так же на период эксплуатации в пределах указанного срока</w:t>
      </w:r>
      <w:r w:rsidR="00D84BCB">
        <w:rPr>
          <w:rFonts w:ascii="Times New Roman" w:hAnsi="Times New Roman" w:cs="Times New Roman"/>
          <w:sz w:val="24"/>
          <w:szCs w:val="24"/>
        </w:rPr>
        <w:t xml:space="preserve"> </w:t>
      </w:r>
      <w:proofErr w:type="gramStart"/>
      <w:r w:rsidRPr="00950665">
        <w:rPr>
          <w:rFonts w:ascii="Times New Roman" w:hAnsi="Times New Roman" w:cs="Times New Roman"/>
          <w:sz w:val="24"/>
          <w:szCs w:val="24"/>
        </w:rPr>
        <w:t>с даты подписания</w:t>
      </w:r>
      <w:proofErr w:type="gramEnd"/>
      <w:r w:rsidRPr="00950665">
        <w:rPr>
          <w:rFonts w:ascii="Times New Roman" w:hAnsi="Times New Roman" w:cs="Times New Roman"/>
          <w:sz w:val="24"/>
          <w:szCs w:val="24"/>
        </w:rPr>
        <w:t xml:space="preserve"> в ЕИС </w:t>
      </w:r>
      <w:r w:rsidR="00002CC1" w:rsidRPr="00950665">
        <w:rPr>
          <w:rFonts w:ascii="Times New Roman" w:hAnsi="Times New Roman" w:cs="Times New Roman"/>
          <w:sz w:val="24"/>
          <w:szCs w:val="24"/>
        </w:rPr>
        <w:t>документа о приемке в электронной форме</w:t>
      </w:r>
      <w:r w:rsidRPr="00950665">
        <w:rPr>
          <w:rFonts w:ascii="Times New Roman" w:hAnsi="Times New Roman" w:cs="Times New Roman"/>
          <w:sz w:val="24"/>
          <w:szCs w:val="24"/>
        </w:rPr>
        <w:t xml:space="preserve">. Если для какого-либо товара стандартные гарантийные сроки, установленные производителем, превышают запрашиваемый гарантийный срок, то гарантийный срок на указанный товар устанавливается продолжительностью не менее стандартного гарантийного срока, установленного производителем. Наличие гарантии качества удостоверяется выдачей Поставщиком гарантийного талона (сертификата) или отметкой соответствующей записи на маркировочном ярлыке товара. Поставщик обязуется выполнять гарантийное обслуживание поставляемого товара без дополнительных расходов со стороны Заказчика. Гарантии качества распространяются на все поставляемые </w:t>
      </w:r>
      <w:r w:rsidR="00D84BCB">
        <w:rPr>
          <w:rFonts w:ascii="Times New Roman" w:hAnsi="Times New Roman" w:cs="Times New Roman"/>
          <w:sz w:val="24"/>
          <w:szCs w:val="24"/>
        </w:rPr>
        <w:t>Т</w:t>
      </w:r>
      <w:r w:rsidRPr="00950665">
        <w:rPr>
          <w:rFonts w:ascii="Times New Roman" w:hAnsi="Times New Roman" w:cs="Times New Roman"/>
          <w:sz w:val="24"/>
          <w:szCs w:val="24"/>
        </w:rPr>
        <w:t>овары, в том числе на установленные компоненты (комплектующие).</w:t>
      </w:r>
    </w:p>
    <w:p w:rsidR="00581149" w:rsidRPr="00950665" w:rsidRDefault="00592786" w:rsidP="00592786">
      <w:pPr>
        <w:pStyle w:val="ConsPlusNormal"/>
        <w:jc w:val="both"/>
        <w:rPr>
          <w:rFonts w:ascii="Times New Roman" w:hAnsi="Times New Roman" w:cs="Times New Roman"/>
          <w:sz w:val="24"/>
          <w:szCs w:val="24"/>
        </w:rPr>
      </w:pPr>
      <w:r w:rsidRPr="00950665">
        <w:rPr>
          <w:rFonts w:ascii="Times New Roman" w:hAnsi="Times New Roman" w:cs="Times New Roman"/>
          <w:sz w:val="24"/>
          <w:szCs w:val="24"/>
        </w:rPr>
        <w:t>Под гарантийным обслуживанием подразумевается восстановление работоспособности товара (или его части, блока, узла) при выходе его из строя по причинам, не связанным с неправильной эксплуатацией в гарантийный период.</w:t>
      </w:r>
    </w:p>
    <w:p w:rsidR="00581149" w:rsidRPr="00950665" w:rsidRDefault="00592786" w:rsidP="00581149">
      <w:pPr>
        <w:pStyle w:val="ConsPlusNormal"/>
        <w:ind w:firstLine="567"/>
        <w:jc w:val="both"/>
        <w:rPr>
          <w:rFonts w:ascii="Times New Roman" w:hAnsi="Times New Roman" w:cs="Times New Roman"/>
          <w:sz w:val="24"/>
          <w:szCs w:val="24"/>
        </w:rPr>
      </w:pPr>
      <w:r w:rsidRPr="00950665">
        <w:rPr>
          <w:rFonts w:ascii="Times New Roman" w:hAnsi="Times New Roman" w:cs="Times New Roman"/>
          <w:sz w:val="24"/>
          <w:szCs w:val="24"/>
        </w:rPr>
        <w:t xml:space="preserve">Расходы по возврату </w:t>
      </w:r>
      <w:r w:rsidR="00D84BCB">
        <w:rPr>
          <w:rFonts w:ascii="Times New Roman" w:hAnsi="Times New Roman" w:cs="Times New Roman"/>
          <w:sz w:val="24"/>
          <w:szCs w:val="24"/>
        </w:rPr>
        <w:t>Т</w:t>
      </w:r>
      <w:r w:rsidRPr="00950665">
        <w:rPr>
          <w:rFonts w:ascii="Times New Roman" w:hAnsi="Times New Roman" w:cs="Times New Roman"/>
          <w:sz w:val="24"/>
          <w:szCs w:val="24"/>
        </w:rPr>
        <w:t xml:space="preserve">овара или отправке его в ремонт, восстановлению, замене производятся за счет средств поставщика. Расходы по возврату или замене товара, ремонту и восстановлению производятся за счет средств </w:t>
      </w:r>
      <w:r w:rsidR="00D84BCB">
        <w:rPr>
          <w:rFonts w:ascii="Times New Roman" w:hAnsi="Times New Roman" w:cs="Times New Roman"/>
          <w:sz w:val="24"/>
          <w:szCs w:val="24"/>
        </w:rPr>
        <w:t>П</w:t>
      </w:r>
      <w:r w:rsidRPr="00950665">
        <w:rPr>
          <w:rFonts w:ascii="Times New Roman" w:hAnsi="Times New Roman" w:cs="Times New Roman"/>
          <w:sz w:val="24"/>
          <w:szCs w:val="24"/>
        </w:rPr>
        <w:t>оставщика.</w:t>
      </w:r>
    </w:p>
    <w:p w:rsidR="00C51F1E" w:rsidRPr="00950665" w:rsidRDefault="00592786" w:rsidP="00581149">
      <w:pPr>
        <w:pStyle w:val="ConsPlusNormal"/>
        <w:ind w:firstLine="567"/>
        <w:jc w:val="both"/>
        <w:rPr>
          <w:rFonts w:ascii="Times New Roman" w:hAnsi="Times New Roman" w:cs="Times New Roman"/>
          <w:sz w:val="24"/>
          <w:szCs w:val="24"/>
        </w:rPr>
      </w:pPr>
      <w:r w:rsidRPr="00950665">
        <w:rPr>
          <w:rFonts w:ascii="Times New Roman" w:hAnsi="Times New Roman" w:cs="Times New Roman"/>
          <w:sz w:val="24"/>
          <w:szCs w:val="24"/>
        </w:rPr>
        <w:t xml:space="preserve">Товары должны поставляться в оригинальной упаковке, не имеющей повреждений с сохранением всех защитных знаков, голограмм, маркировки. Товар должен быть безопасен для здоровья и жизни потребителя. Наличие руководства по эксплуатации </w:t>
      </w:r>
      <w:r w:rsidR="00581149" w:rsidRPr="00950665">
        <w:rPr>
          <w:rFonts w:ascii="Times New Roman" w:hAnsi="Times New Roman" w:cs="Times New Roman"/>
          <w:sz w:val="24"/>
          <w:szCs w:val="24"/>
        </w:rPr>
        <w:t xml:space="preserve">должно быть </w:t>
      </w:r>
      <w:r w:rsidRPr="00950665">
        <w:rPr>
          <w:rFonts w:ascii="Times New Roman" w:hAnsi="Times New Roman" w:cs="Times New Roman"/>
          <w:sz w:val="24"/>
          <w:szCs w:val="24"/>
        </w:rPr>
        <w:t>на русском языке.</w:t>
      </w:r>
    </w:p>
    <w:p w:rsidR="00581149" w:rsidRPr="00950665" w:rsidRDefault="00581149" w:rsidP="00C51F1E">
      <w:pPr>
        <w:pStyle w:val="ConsPlusNormal"/>
        <w:jc w:val="center"/>
        <w:outlineLvl w:val="1"/>
        <w:rPr>
          <w:rFonts w:ascii="Times New Roman" w:hAnsi="Times New Roman" w:cs="Times New Roman"/>
          <w:b/>
          <w:sz w:val="24"/>
          <w:szCs w:val="24"/>
        </w:rPr>
      </w:pPr>
      <w:bookmarkStart w:id="33" w:name="P1550"/>
      <w:bookmarkEnd w:id="33"/>
    </w:p>
    <w:p w:rsidR="00C51F1E" w:rsidRPr="00950665" w:rsidRDefault="00C51F1E" w:rsidP="00C51F1E">
      <w:pPr>
        <w:pStyle w:val="ConsPlusNormal"/>
        <w:jc w:val="center"/>
        <w:outlineLvl w:val="1"/>
        <w:rPr>
          <w:rFonts w:ascii="Times New Roman" w:hAnsi="Times New Roman" w:cs="Times New Roman"/>
          <w:b/>
          <w:sz w:val="24"/>
          <w:szCs w:val="24"/>
        </w:rPr>
      </w:pPr>
      <w:r w:rsidRPr="00950665">
        <w:rPr>
          <w:rFonts w:ascii="Times New Roman" w:hAnsi="Times New Roman" w:cs="Times New Roman"/>
          <w:b/>
          <w:sz w:val="24"/>
          <w:szCs w:val="24"/>
        </w:rPr>
        <w:t xml:space="preserve">VI. Ответственность Сторон </w:t>
      </w:r>
    </w:p>
    <w:p w:rsidR="0084502C" w:rsidRPr="00950665" w:rsidRDefault="0084502C" w:rsidP="0084502C">
      <w:pPr>
        <w:autoSpaceDE w:val="0"/>
        <w:autoSpaceDN w:val="0"/>
        <w:adjustRightInd w:val="0"/>
        <w:ind w:firstLine="567"/>
        <w:jc w:val="both"/>
      </w:pPr>
      <w:r w:rsidRPr="00950665">
        <w:t>6.1. Стороны несут ответственность за неисполнение или ненадлежащее исполнение обязательств по настоящему Контракту в соответствии с действующим законодательством Российской Федерации.</w:t>
      </w:r>
    </w:p>
    <w:p w:rsidR="0084502C" w:rsidRPr="00950665" w:rsidRDefault="0084502C" w:rsidP="0084502C">
      <w:pPr>
        <w:autoSpaceDE w:val="0"/>
        <w:autoSpaceDN w:val="0"/>
        <w:adjustRightInd w:val="0"/>
        <w:ind w:firstLine="567"/>
        <w:jc w:val="both"/>
      </w:pPr>
      <w:r w:rsidRPr="00950665">
        <w:t>6.2. Размер штрафа устанавливается Контрактом в соответствии с пунктами 3–9 Правил, утвержденных постановлением Правительства от 30.08.2017 № 1042, в том числе рассчитывается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84502C" w:rsidRPr="00950665" w:rsidRDefault="0084502C" w:rsidP="0084502C">
      <w:pPr>
        <w:autoSpaceDE w:val="0"/>
        <w:autoSpaceDN w:val="0"/>
        <w:adjustRightInd w:val="0"/>
        <w:ind w:firstLine="567"/>
        <w:jc w:val="both"/>
      </w:pPr>
      <w:r w:rsidRPr="00950665">
        <w:t>6.3.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84502C" w:rsidRPr="00950665" w:rsidRDefault="0084502C" w:rsidP="0084502C">
      <w:pPr>
        <w:autoSpaceDE w:val="0"/>
        <w:autoSpaceDN w:val="0"/>
        <w:adjustRightInd w:val="0"/>
        <w:ind w:firstLine="567"/>
        <w:jc w:val="both"/>
      </w:pPr>
      <w:r w:rsidRPr="00950665">
        <w:t>6.4. Пени начисляются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 в размере 1/300 действующей на дату уплаты пеней ключевой ставки Центрального банка Российской Федерации от не уплаченной в срок суммы.</w:t>
      </w:r>
    </w:p>
    <w:p w:rsidR="0084502C" w:rsidRPr="00950665" w:rsidRDefault="0084502C" w:rsidP="001333B1">
      <w:pPr>
        <w:autoSpaceDE w:val="0"/>
        <w:autoSpaceDN w:val="0"/>
        <w:adjustRightInd w:val="0"/>
        <w:ind w:firstLine="567"/>
        <w:jc w:val="both"/>
      </w:pPr>
      <w:r w:rsidRPr="00950665">
        <w:t xml:space="preserve">6.5.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w:t>
      </w:r>
      <w:r w:rsidR="001333B1" w:rsidRPr="00FE7C5C">
        <w:t xml:space="preserve">размере </w:t>
      </w:r>
      <w:r w:rsidR="00412F0D" w:rsidRPr="00FE7C5C">
        <w:t>1</w:t>
      </w:r>
      <w:r w:rsidRPr="00FE7C5C">
        <w:t xml:space="preserve">000 </w:t>
      </w:r>
      <w:r w:rsidR="001333B1" w:rsidRPr="00FE7C5C">
        <w:t>(</w:t>
      </w:r>
      <w:r w:rsidR="00412F0D" w:rsidRPr="00FE7C5C">
        <w:t>Одна</w:t>
      </w:r>
      <w:r w:rsidR="001333B1" w:rsidRPr="00FE7C5C">
        <w:t xml:space="preserve"> тысяч</w:t>
      </w:r>
      <w:r w:rsidR="00412F0D" w:rsidRPr="00FE7C5C">
        <w:t>а</w:t>
      </w:r>
      <w:r w:rsidR="001333B1" w:rsidRPr="00FE7C5C">
        <w:t xml:space="preserve">) </w:t>
      </w:r>
      <w:r w:rsidRPr="00FE7C5C">
        <w:t>руб</w:t>
      </w:r>
      <w:r w:rsidR="001333B1" w:rsidRPr="00FE7C5C">
        <w:t>лей</w:t>
      </w:r>
      <w:r w:rsidR="001333B1" w:rsidRPr="00950665">
        <w:t>.</w:t>
      </w:r>
    </w:p>
    <w:p w:rsidR="0084502C" w:rsidRPr="00950665" w:rsidRDefault="0084502C" w:rsidP="0084502C">
      <w:pPr>
        <w:autoSpaceDE w:val="0"/>
        <w:autoSpaceDN w:val="0"/>
        <w:adjustRightInd w:val="0"/>
        <w:ind w:firstLine="567"/>
        <w:jc w:val="both"/>
      </w:pPr>
      <w:r w:rsidRPr="00950665">
        <w:t xml:space="preserve">6.6. В случае просрочки исполнения Поставщиком обязательств (в том числе гарантийного обязательства), предусмотренных Контрактом, а также в иных случаях </w:t>
      </w:r>
      <w:r w:rsidRPr="00950665">
        <w:lastRenderedPageBreak/>
        <w:t>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84502C" w:rsidRPr="00950665" w:rsidRDefault="0084502C" w:rsidP="0084502C">
      <w:pPr>
        <w:autoSpaceDE w:val="0"/>
        <w:autoSpaceDN w:val="0"/>
        <w:adjustRightInd w:val="0"/>
        <w:ind w:firstLine="567"/>
        <w:jc w:val="both"/>
      </w:pPr>
      <w:r w:rsidRPr="00950665">
        <w:t>6.7. Пени начисляются за каждый день просрочки исполнения Поставщиком обязательства, предусмотренного Контрактом, в размере 1/300 действующей на дату уплаты пеней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rsidR="00950665" w:rsidRPr="00950665" w:rsidRDefault="0084502C" w:rsidP="00950665">
      <w:pPr>
        <w:autoSpaceDE w:val="0"/>
        <w:autoSpaceDN w:val="0"/>
        <w:adjustRightInd w:val="0"/>
        <w:ind w:firstLine="567"/>
        <w:jc w:val="both"/>
      </w:pPr>
      <w:r w:rsidRPr="00950665">
        <w:t>6.8. Пени начисляются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указанного обязательства.</w:t>
      </w:r>
    </w:p>
    <w:p w:rsidR="00613178" w:rsidRPr="00553CAB" w:rsidRDefault="0084502C" w:rsidP="00553CAB">
      <w:pPr>
        <w:autoSpaceDE w:val="0"/>
        <w:autoSpaceDN w:val="0"/>
        <w:adjustRightInd w:val="0"/>
        <w:ind w:firstLine="709"/>
        <w:contextualSpacing/>
        <w:jc w:val="both"/>
      </w:pPr>
      <w:r w:rsidRPr="00950665">
        <w:t xml:space="preserve">6.9. </w:t>
      </w:r>
      <w:r w:rsidR="00553CAB" w:rsidRPr="006C0842">
        <w:t xml:space="preserve">За каждый факт неисполнения или ненадлежащего исполнения </w:t>
      </w:r>
      <w:r w:rsidR="00553CAB">
        <w:t>По</w:t>
      </w:r>
      <w:r w:rsidR="007012F7">
        <w:t xml:space="preserve">ставщиком </w:t>
      </w:r>
      <w:r w:rsidR="00553CAB" w:rsidRPr="006C0842">
        <w:t xml:space="preserve">обязательств, предусмотренных Контрактом, заключенным по результатам определения </w:t>
      </w:r>
      <w:r w:rsidR="00553CAB">
        <w:t xml:space="preserve">Подрядчика </w:t>
      </w:r>
      <w:r w:rsidR="00553CAB" w:rsidRPr="006C0842">
        <w:t xml:space="preserve">в соответствии с </w:t>
      </w:r>
      <w:hyperlink r:id="rId10" w:history="1">
        <w:r w:rsidR="00553CAB" w:rsidRPr="006C0842">
          <w:t>пунктом 1 части 1 статьи 30</w:t>
        </w:r>
      </w:hyperlink>
      <w:r w:rsidR="00553CAB" w:rsidRPr="006C0842">
        <w:t xml:space="preserve"> Федерального закона </w:t>
      </w:r>
      <w:r w:rsidR="00553CAB">
        <w:t xml:space="preserve">№ 44-ФЗ </w:t>
      </w:r>
      <w:r w:rsidR="00553CAB" w:rsidRPr="006C0842">
        <w:t>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r w:rsidR="00553CAB">
        <w:t>.</w:t>
      </w:r>
    </w:p>
    <w:p w:rsidR="0084502C" w:rsidRPr="00950665" w:rsidRDefault="0084502C" w:rsidP="00553CAB">
      <w:pPr>
        <w:autoSpaceDE w:val="0"/>
        <w:autoSpaceDN w:val="0"/>
        <w:adjustRightInd w:val="0"/>
        <w:ind w:firstLine="567"/>
        <w:jc w:val="both"/>
      </w:pPr>
      <w:r w:rsidRPr="00950665">
        <w:t>6.1</w:t>
      </w:r>
      <w:r w:rsidR="00FE7C5C">
        <w:t>0</w:t>
      </w:r>
      <w:r w:rsidRPr="00950665">
        <w:t>.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84502C" w:rsidRPr="00950665" w:rsidRDefault="0084502C" w:rsidP="00553CAB">
      <w:pPr>
        <w:autoSpaceDE w:val="0"/>
        <w:autoSpaceDN w:val="0"/>
        <w:adjustRightInd w:val="0"/>
        <w:ind w:firstLine="567"/>
        <w:jc w:val="both"/>
      </w:pPr>
      <w:r w:rsidRPr="00950665">
        <w:t>6.1</w:t>
      </w:r>
      <w:r w:rsidR="00FE7C5C">
        <w:t>1</w:t>
      </w:r>
      <w:r w:rsidRPr="00950665">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950665" w:rsidRPr="00950665" w:rsidRDefault="00950665" w:rsidP="00950665">
      <w:pPr>
        <w:autoSpaceDE w:val="0"/>
        <w:autoSpaceDN w:val="0"/>
        <w:adjustRightInd w:val="0"/>
        <w:ind w:firstLine="567"/>
        <w:jc w:val="both"/>
      </w:pPr>
      <w:r w:rsidRPr="00950665">
        <w:t>6.1</w:t>
      </w:r>
      <w:r w:rsidR="00FE7C5C">
        <w:t>2</w:t>
      </w:r>
      <w:r w:rsidRPr="00950665">
        <w:t>.</w:t>
      </w:r>
      <w:r w:rsidRPr="00950665">
        <w:rPr>
          <w:rFonts w:eastAsiaTheme="minorHAnsi"/>
          <w:lang w:eastAsia="en-US"/>
        </w:rPr>
        <w:t xml:space="preserve"> </w:t>
      </w:r>
      <w:r w:rsidRPr="00950665">
        <w:t xml:space="preserve">В случае если законодательством Российской Федерации установлен иной порядок начисления штрафа, чем порядок, предусмотренный настоящими Правилами, размер такого штрафа и порядок его начисления устанавливается </w:t>
      </w:r>
      <w:r w:rsidR="00B65723">
        <w:t>К</w:t>
      </w:r>
      <w:r w:rsidRPr="00950665">
        <w:t>онтрактом в соответствии с законодательством Российской Федерации.</w:t>
      </w:r>
    </w:p>
    <w:p w:rsidR="0084502C" w:rsidRPr="00950665" w:rsidRDefault="0084502C" w:rsidP="0084502C">
      <w:pPr>
        <w:autoSpaceDE w:val="0"/>
        <w:autoSpaceDN w:val="0"/>
        <w:adjustRightInd w:val="0"/>
        <w:ind w:firstLine="567"/>
        <w:jc w:val="both"/>
      </w:pPr>
      <w:r w:rsidRPr="00950665">
        <w:t>6.1</w:t>
      </w:r>
      <w:r w:rsidR="00FE7C5C">
        <w:t>3</w:t>
      </w:r>
      <w:r w:rsidRPr="00950665">
        <w:t>. Под ненадлежащим исполнением Поставщиком обязательств понимается поставка и монтаж товаров, не соответствующих требованиям к качеству, объему товаров, установленным настоящим Контрактом.</w:t>
      </w:r>
    </w:p>
    <w:p w:rsidR="0084502C" w:rsidRPr="00950665" w:rsidRDefault="0084502C" w:rsidP="0084502C">
      <w:pPr>
        <w:autoSpaceDE w:val="0"/>
        <w:autoSpaceDN w:val="0"/>
        <w:adjustRightInd w:val="0"/>
        <w:ind w:firstLine="567"/>
        <w:jc w:val="both"/>
      </w:pPr>
      <w:r w:rsidRPr="00950665">
        <w:t>6.1</w:t>
      </w:r>
      <w:r w:rsidR="00FE7C5C">
        <w:t>4</w:t>
      </w:r>
      <w:r w:rsidRPr="00950665">
        <w:t>. Сторона освобождается от уплаты неустойки (штрафа, пеней),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84502C" w:rsidRPr="00950665" w:rsidRDefault="0084502C" w:rsidP="0084502C">
      <w:pPr>
        <w:autoSpaceDE w:val="0"/>
        <w:autoSpaceDN w:val="0"/>
        <w:adjustRightInd w:val="0"/>
        <w:ind w:firstLine="567"/>
        <w:jc w:val="both"/>
      </w:pPr>
      <w:r w:rsidRPr="00950665">
        <w:t>6.1</w:t>
      </w:r>
      <w:r w:rsidR="00FE7C5C">
        <w:t>5</w:t>
      </w:r>
      <w:r w:rsidRPr="00950665">
        <w:t>. Уплата Поставщиком неустойки или применение иной формы ответственности не освобождает его от исполнения обязательств по настоящему Контракту.</w:t>
      </w:r>
    </w:p>
    <w:p w:rsidR="003A4354" w:rsidRPr="003A4354" w:rsidRDefault="003A4354" w:rsidP="003A435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3A4354">
        <w:rPr>
          <w:rFonts w:ascii="Times New Roman" w:hAnsi="Times New Roman" w:cs="Times New Roman"/>
          <w:sz w:val="24"/>
          <w:szCs w:val="24"/>
        </w:rPr>
        <w:t>6.1</w:t>
      </w:r>
      <w:r w:rsidR="00FE7C5C">
        <w:rPr>
          <w:rFonts w:ascii="Times New Roman" w:hAnsi="Times New Roman" w:cs="Times New Roman"/>
          <w:sz w:val="24"/>
          <w:szCs w:val="24"/>
        </w:rPr>
        <w:t>6</w:t>
      </w:r>
      <w:r w:rsidRPr="003A4354">
        <w:rPr>
          <w:rFonts w:ascii="Times New Roman" w:hAnsi="Times New Roman" w:cs="Times New Roman"/>
          <w:sz w:val="24"/>
          <w:szCs w:val="24"/>
        </w:rPr>
        <w:t>. Обмен документами при применении мер ответственности и совершении иных действий в связи с нарушением По</w:t>
      </w:r>
      <w:r>
        <w:rPr>
          <w:rFonts w:ascii="Times New Roman" w:hAnsi="Times New Roman" w:cs="Times New Roman"/>
          <w:sz w:val="24"/>
          <w:szCs w:val="24"/>
        </w:rPr>
        <w:t>ставщиком</w:t>
      </w:r>
      <w:r w:rsidRPr="003A4354">
        <w:rPr>
          <w:rFonts w:ascii="Times New Roman" w:hAnsi="Times New Roman" w:cs="Times New Roman"/>
          <w:sz w:val="24"/>
          <w:szCs w:val="24"/>
        </w:rPr>
        <w:t xml:space="preserve"> или Заказчиком условий Контракта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w:t>
      </w:r>
      <w:r>
        <w:rPr>
          <w:rFonts w:ascii="Times New Roman" w:hAnsi="Times New Roman" w:cs="Times New Roman"/>
          <w:sz w:val="24"/>
          <w:szCs w:val="24"/>
        </w:rPr>
        <w:t>ставщика,</w:t>
      </w:r>
      <w:r w:rsidRPr="003A4354">
        <w:rPr>
          <w:rFonts w:ascii="Times New Roman" w:hAnsi="Times New Roman" w:cs="Times New Roman"/>
          <w:sz w:val="24"/>
          <w:szCs w:val="24"/>
        </w:rPr>
        <w:t xml:space="preserve"> и размещаются в единой информационной системе без размещения на официальном сайте единой информационной системы в информационно-телекоммуникационной сети «Интернет».</w:t>
      </w:r>
    </w:p>
    <w:p w:rsidR="003A4354" w:rsidRPr="003A4354" w:rsidRDefault="00FE7C5C" w:rsidP="003A435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3A4354" w:rsidRPr="003A4354">
        <w:rPr>
          <w:rFonts w:ascii="Times New Roman" w:hAnsi="Times New Roman" w:cs="Times New Roman"/>
          <w:sz w:val="24"/>
          <w:szCs w:val="24"/>
        </w:rPr>
        <w:t xml:space="preserve">По полученному электронному уведомлению Сторона должна дать ответ по существу в срок не позднее 3 рабочих дней </w:t>
      </w:r>
      <w:proofErr w:type="gramStart"/>
      <w:r w:rsidR="003A4354" w:rsidRPr="003A4354">
        <w:rPr>
          <w:rFonts w:ascii="Times New Roman" w:hAnsi="Times New Roman" w:cs="Times New Roman"/>
          <w:sz w:val="24"/>
          <w:szCs w:val="24"/>
        </w:rPr>
        <w:t>с даты</w:t>
      </w:r>
      <w:proofErr w:type="gramEnd"/>
      <w:r w:rsidR="003A4354" w:rsidRPr="003A4354">
        <w:rPr>
          <w:rFonts w:ascii="Times New Roman" w:hAnsi="Times New Roman" w:cs="Times New Roman"/>
          <w:sz w:val="24"/>
          <w:szCs w:val="24"/>
        </w:rPr>
        <w:t xml:space="preserve"> его получения.</w:t>
      </w:r>
    </w:p>
    <w:p w:rsidR="003A4354" w:rsidRPr="003A4354" w:rsidRDefault="00FE7C5C" w:rsidP="003A435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3A4354" w:rsidRPr="003A4354">
        <w:rPr>
          <w:rFonts w:ascii="Times New Roman" w:hAnsi="Times New Roman" w:cs="Times New Roman"/>
          <w:sz w:val="24"/>
          <w:szCs w:val="24"/>
        </w:rPr>
        <w:t>Все споры и разногласия разрешаются путем переговоров между Сторонами с обязательным составлением протокола переговоров, подписываемого представителями обеих Сторон. Если соглашение не достигнуто, то разрешение противоречий производится в претензионном порядке.</w:t>
      </w:r>
    </w:p>
    <w:p w:rsidR="00C51F1E" w:rsidRDefault="00FE7C5C" w:rsidP="003A435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3A4354" w:rsidRPr="003A4354">
        <w:rPr>
          <w:rFonts w:ascii="Times New Roman" w:hAnsi="Times New Roman" w:cs="Times New Roman"/>
          <w:sz w:val="24"/>
          <w:szCs w:val="24"/>
        </w:rPr>
        <w:t>В случае если Стороны не придут к соглашению, споры подлежат рассмотрению в порядке, установленным действующим законодательством Российской Федерации, в Арбитражном суде Архангельской области.</w:t>
      </w:r>
    </w:p>
    <w:p w:rsidR="003A4354" w:rsidRPr="007D5400" w:rsidRDefault="003A4354" w:rsidP="003A4354">
      <w:pPr>
        <w:pStyle w:val="ConsPlusNormal"/>
        <w:jc w:val="both"/>
        <w:rPr>
          <w:rFonts w:ascii="Times New Roman" w:hAnsi="Times New Roman" w:cs="Times New Roman"/>
          <w:sz w:val="24"/>
          <w:szCs w:val="24"/>
        </w:rPr>
      </w:pPr>
    </w:p>
    <w:p w:rsidR="00C51F1E" w:rsidRPr="007D5400" w:rsidRDefault="00C51F1E" w:rsidP="00C51F1E">
      <w:pPr>
        <w:pStyle w:val="ConsPlusNormal"/>
        <w:jc w:val="center"/>
        <w:outlineLvl w:val="1"/>
        <w:rPr>
          <w:rFonts w:ascii="Times New Roman" w:hAnsi="Times New Roman" w:cs="Times New Roman"/>
          <w:b/>
          <w:sz w:val="24"/>
          <w:szCs w:val="24"/>
        </w:rPr>
      </w:pPr>
      <w:r w:rsidRPr="007D5400">
        <w:rPr>
          <w:rFonts w:ascii="Times New Roman" w:hAnsi="Times New Roman" w:cs="Times New Roman"/>
          <w:b/>
          <w:sz w:val="24"/>
          <w:szCs w:val="24"/>
        </w:rPr>
        <w:lastRenderedPageBreak/>
        <w:t>VII. Обеспечение исполнения Контракта</w:t>
      </w:r>
    </w:p>
    <w:p w:rsidR="0084502C" w:rsidRPr="007D5400" w:rsidRDefault="0084502C" w:rsidP="000E58C8">
      <w:pPr>
        <w:pStyle w:val="ConsPlusNormal"/>
        <w:keepLines/>
        <w:widowControl/>
        <w:ind w:firstLine="540"/>
        <w:contextualSpacing/>
        <w:jc w:val="both"/>
        <w:rPr>
          <w:rFonts w:ascii="Times New Roman" w:hAnsi="Times New Roman" w:cs="Times New Roman"/>
          <w:sz w:val="24"/>
          <w:szCs w:val="24"/>
        </w:rPr>
      </w:pPr>
      <w:bookmarkStart w:id="34" w:name="P1570"/>
      <w:bookmarkEnd w:id="34"/>
      <w:r w:rsidRPr="007D5400">
        <w:rPr>
          <w:rFonts w:ascii="Times New Roman" w:hAnsi="Times New Roman" w:cs="Times New Roman"/>
          <w:sz w:val="24"/>
          <w:szCs w:val="24"/>
        </w:rPr>
        <w:t xml:space="preserve">7.1. Обеспечение исполнения Контракта </w:t>
      </w:r>
      <w:r w:rsidR="000E58C8">
        <w:rPr>
          <w:rFonts w:ascii="Times New Roman" w:hAnsi="Times New Roman" w:cs="Times New Roman"/>
          <w:sz w:val="24"/>
          <w:szCs w:val="24"/>
        </w:rPr>
        <w:t xml:space="preserve">не </w:t>
      </w:r>
      <w:r w:rsidRPr="007D5400">
        <w:rPr>
          <w:rFonts w:ascii="Times New Roman" w:hAnsi="Times New Roman" w:cs="Times New Roman"/>
          <w:sz w:val="24"/>
          <w:szCs w:val="24"/>
        </w:rPr>
        <w:t>установлено</w:t>
      </w:r>
    </w:p>
    <w:p w:rsidR="005F40E0" w:rsidRPr="007D5400" w:rsidRDefault="005F40E0" w:rsidP="0084502C">
      <w:pPr>
        <w:pStyle w:val="a4"/>
        <w:ind w:firstLine="567"/>
        <w:jc w:val="both"/>
        <w:rPr>
          <w:rFonts w:ascii="Times New Roman" w:hAnsi="Times New Roman"/>
          <w:sz w:val="24"/>
          <w:szCs w:val="24"/>
        </w:rPr>
      </w:pPr>
    </w:p>
    <w:p w:rsidR="00C51F1E" w:rsidRPr="007D5400" w:rsidRDefault="00C51F1E" w:rsidP="00C51F1E">
      <w:pPr>
        <w:pStyle w:val="ConsPlusNormal"/>
        <w:jc w:val="center"/>
        <w:outlineLvl w:val="1"/>
        <w:rPr>
          <w:rFonts w:ascii="Times New Roman" w:hAnsi="Times New Roman" w:cs="Times New Roman"/>
          <w:b/>
          <w:sz w:val="24"/>
          <w:szCs w:val="24"/>
        </w:rPr>
      </w:pPr>
      <w:bookmarkStart w:id="35" w:name="P1587"/>
      <w:bookmarkEnd w:id="35"/>
      <w:r w:rsidRPr="007D5400">
        <w:rPr>
          <w:rFonts w:ascii="Times New Roman" w:hAnsi="Times New Roman" w:cs="Times New Roman"/>
          <w:b/>
          <w:sz w:val="24"/>
          <w:szCs w:val="24"/>
        </w:rPr>
        <w:t xml:space="preserve">VIII. Обеспечение гарантийных обязательств </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8.1. Обеспечение гарантийных обязательств не устанавливается.</w:t>
      </w:r>
    </w:p>
    <w:p w:rsidR="005D5B27" w:rsidRPr="007D5400" w:rsidRDefault="005D5B27" w:rsidP="00C51F1E">
      <w:pPr>
        <w:pStyle w:val="ConsPlusNormal"/>
        <w:jc w:val="center"/>
        <w:outlineLvl w:val="1"/>
        <w:rPr>
          <w:rFonts w:ascii="Times New Roman" w:hAnsi="Times New Roman" w:cs="Times New Roman"/>
          <w:b/>
          <w:sz w:val="24"/>
          <w:szCs w:val="24"/>
        </w:rPr>
      </w:pPr>
      <w:bookmarkStart w:id="36" w:name="P1600"/>
      <w:bookmarkEnd w:id="36"/>
    </w:p>
    <w:p w:rsidR="00C51F1E" w:rsidRPr="007D5400" w:rsidRDefault="00C51F1E" w:rsidP="00C51F1E">
      <w:pPr>
        <w:pStyle w:val="ConsPlusNormal"/>
        <w:jc w:val="center"/>
        <w:outlineLvl w:val="1"/>
        <w:rPr>
          <w:rFonts w:ascii="Times New Roman" w:hAnsi="Times New Roman" w:cs="Times New Roman"/>
          <w:b/>
          <w:sz w:val="24"/>
          <w:szCs w:val="24"/>
        </w:rPr>
      </w:pPr>
      <w:r w:rsidRPr="007D5400">
        <w:rPr>
          <w:rFonts w:ascii="Times New Roman" w:hAnsi="Times New Roman" w:cs="Times New Roman"/>
          <w:b/>
          <w:sz w:val="24"/>
          <w:szCs w:val="24"/>
        </w:rPr>
        <w:t>IX. Обстоятельства непреодолимой силы</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9.1. Стороны не несут ответственность за полное или частичное неисполнение предусмотренных Контрактом обязательств, если такое неисполнение связано с обстоятельствами непреодолимой силы.</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 xml:space="preserve">9.2. В случае если надлежащее исполнение Стороной предусмотренных Контрактом обязательств оказалось невозможным вследствие обстоятельств непреодолимой силы, такая Сторона не позднее </w:t>
      </w:r>
      <w:r w:rsidRPr="00280556">
        <w:rPr>
          <w:rFonts w:ascii="Times New Roman" w:hAnsi="Times New Roman" w:cs="Times New Roman"/>
          <w:sz w:val="24"/>
          <w:szCs w:val="24"/>
        </w:rPr>
        <w:t>10 (Десяти)  дней</w:t>
      </w:r>
      <w:r w:rsidRPr="007D5400">
        <w:rPr>
          <w:rFonts w:ascii="Times New Roman" w:hAnsi="Times New Roman" w:cs="Times New Roman"/>
          <w:sz w:val="24"/>
          <w:szCs w:val="24"/>
        </w:rPr>
        <w:t xml:space="preserve">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9.3. В случае возникновения обстоятельств непреодолимой силы Стороны вправе расторгнуть Контракт, и в этом случае ни одна из Сторон не вправе требовать возмещения убытков.</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9.4.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5D5B27" w:rsidRPr="007D5400" w:rsidRDefault="005D5B27" w:rsidP="00C51F1E">
      <w:pPr>
        <w:pStyle w:val="ConsPlusNormal"/>
        <w:jc w:val="center"/>
        <w:outlineLvl w:val="1"/>
        <w:rPr>
          <w:rFonts w:ascii="Times New Roman" w:hAnsi="Times New Roman" w:cs="Times New Roman"/>
          <w:b/>
          <w:sz w:val="24"/>
          <w:szCs w:val="24"/>
        </w:rPr>
      </w:pPr>
    </w:p>
    <w:p w:rsidR="00C51F1E" w:rsidRPr="007D5400" w:rsidRDefault="00C51F1E" w:rsidP="00C51F1E">
      <w:pPr>
        <w:pStyle w:val="ConsPlusNormal"/>
        <w:jc w:val="center"/>
        <w:outlineLvl w:val="1"/>
        <w:rPr>
          <w:rFonts w:ascii="Times New Roman" w:hAnsi="Times New Roman" w:cs="Times New Roman"/>
          <w:b/>
          <w:sz w:val="24"/>
          <w:szCs w:val="24"/>
        </w:rPr>
      </w:pPr>
      <w:r w:rsidRPr="007D5400">
        <w:rPr>
          <w:rFonts w:ascii="Times New Roman" w:hAnsi="Times New Roman" w:cs="Times New Roman"/>
          <w:b/>
          <w:sz w:val="24"/>
          <w:szCs w:val="24"/>
        </w:rPr>
        <w:t>X. Рассмотрение и разрешение споров</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10.1.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C51F1E" w:rsidRPr="007D5400" w:rsidRDefault="00C51F1E" w:rsidP="009C493D">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10.2.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9C493D" w:rsidRPr="007D5400" w:rsidRDefault="009C493D" w:rsidP="009C493D">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 xml:space="preserve">10.3. Обмен документами при применении мер ответственности и совершении иных действий в связи с нарушением </w:t>
      </w:r>
      <w:r w:rsidR="00A62B74">
        <w:rPr>
          <w:rFonts w:ascii="Times New Roman" w:hAnsi="Times New Roman" w:cs="Times New Roman"/>
          <w:sz w:val="24"/>
          <w:szCs w:val="24"/>
        </w:rPr>
        <w:t>Поставщиком</w:t>
      </w:r>
      <w:r w:rsidRPr="007D5400">
        <w:rPr>
          <w:rFonts w:ascii="Times New Roman" w:hAnsi="Times New Roman" w:cs="Times New Roman"/>
          <w:sz w:val="24"/>
          <w:szCs w:val="24"/>
        </w:rPr>
        <w:t xml:space="preserve"> или Заказчиком условий Контракта осуществляется с использованием единой информационной системы путем направления электронных уведомлений.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w:t>
      </w:r>
      <w:r w:rsidR="00A62B74">
        <w:rPr>
          <w:rFonts w:ascii="Times New Roman" w:hAnsi="Times New Roman" w:cs="Times New Roman"/>
          <w:sz w:val="24"/>
          <w:szCs w:val="24"/>
        </w:rPr>
        <w:t xml:space="preserve"> Поставщика</w:t>
      </w:r>
      <w:r w:rsidRPr="007D5400">
        <w:rPr>
          <w:rFonts w:ascii="Times New Roman" w:hAnsi="Times New Roman" w:cs="Times New Roman"/>
          <w:sz w:val="24"/>
          <w:szCs w:val="24"/>
        </w:rPr>
        <w:t>, и размещаются в единой информационной системе без размещения на официальном сайте единой информационной системы в информационно-телекоммуникационной сети «Интернет».</w:t>
      </w:r>
    </w:p>
    <w:p w:rsidR="009C493D" w:rsidRPr="007D5400" w:rsidRDefault="009C493D" w:rsidP="009C493D">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 xml:space="preserve">По полученному электронному уведомлению Сторона должна дать ответ по существу в срок не позднее 3 (трех) рабочих дней </w:t>
      </w:r>
      <w:proofErr w:type="gramStart"/>
      <w:r w:rsidRPr="007D5400">
        <w:rPr>
          <w:rFonts w:ascii="Times New Roman" w:hAnsi="Times New Roman" w:cs="Times New Roman"/>
          <w:sz w:val="24"/>
          <w:szCs w:val="24"/>
        </w:rPr>
        <w:t>с даты</w:t>
      </w:r>
      <w:proofErr w:type="gramEnd"/>
      <w:r w:rsidRPr="007D5400">
        <w:rPr>
          <w:rFonts w:ascii="Times New Roman" w:hAnsi="Times New Roman" w:cs="Times New Roman"/>
          <w:sz w:val="24"/>
          <w:szCs w:val="24"/>
        </w:rPr>
        <w:t xml:space="preserve"> его получения.</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10.4. При неурегулировании Сторонами спора в досудебном порядке, спор разрешается в</w:t>
      </w:r>
      <w:r w:rsidR="006565E6" w:rsidRPr="007D5400">
        <w:rPr>
          <w:rFonts w:ascii="Times New Roman" w:hAnsi="Times New Roman" w:cs="Times New Roman"/>
          <w:sz w:val="24"/>
          <w:szCs w:val="24"/>
        </w:rPr>
        <w:t> </w:t>
      </w:r>
      <w:r w:rsidRPr="007D5400">
        <w:rPr>
          <w:rFonts w:ascii="Times New Roman" w:hAnsi="Times New Roman" w:cs="Times New Roman"/>
          <w:sz w:val="24"/>
          <w:szCs w:val="24"/>
        </w:rPr>
        <w:t xml:space="preserve">судебном порядке </w:t>
      </w:r>
      <w:hyperlink w:anchor="P1876" w:history="1">
        <w:r w:rsidRPr="007D5400">
          <w:rPr>
            <w:rFonts w:ascii="Times New Roman" w:hAnsi="Times New Roman" w:cs="Times New Roman"/>
            <w:sz w:val="24"/>
            <w:szCs w:val="24"/>
          </w:rPr>
          <w:t>в</w:t>
        </w:r>
      </w:hyperlink>
      <w:r w:rsidRPr="007D5400">
        <w:rPr>
          <w:rFonts w:ascii="Times New Roman" w:hAnsi="Times New Roman" w:cs="Times New Roman"/>
          <w:sz w:val="24"/>
          <w:szCs w:val="24"/>
        </w:rPr>
        <w:t xml:space="preserve"> арбитражном суде Архангельской области.</w:t>
      </w:r>
    </w:p>
    <w:p w:rsidR="004803CE" w:rsidRPr="007D5400" w:rsidRDefault="004803CE" w:rsidP="00C51F1E">
      <w:pPr>
        <w:pStyle w:val="ConsPlusNormal"/>
        <w:jc w:val="both"/>
        <w:rPr>
          <w:rFonts w:ascii="Times New Roman" w:hAnsi="Times New Roman" w:cs="Times New Roman"/>
          <w:sz w:val="24"/>
          <w:szCs w:val="24"/>
        </w:rPr>
      </w:pPr>
    </w:p>
    <w:p w:rsidR="00C51F1E" w:rsidRPr="00812039" w:rsidRDefault="00C51F1E" w:rsidP="00812039">
      <w:pPr>
        <w:pStyle w:val="ConsPlusNormal"/>
        <w:jc w:val="center"/>
        <w:outlineLvl w:val="1"/>
        <w:rPr>
          <w:rFonts w:ascii="Times New Roman" w:hAnsi="Times New Roman" w:cs="Times New Roman"/>
          <w:b/>
          <w:sz w:val="24"/>
          <w:szCs w:val="24"/>
        </w:rPr>
      </w:pPr>
      <w:r w:rsidRPr="007D5400">
        <w:rPr>
          <w:rFonts w:ascii="Times New Roman" w:hAnsi="Times New Roman" w:cs="Times New Roman"/>
          <w:b/>
          <w:sz w:val="24"/>
          <w:szCs w:val="24"/>
        </w:rPr>
        <w:t>XI. Срок действия и порядок расторжения Контракта</w:t>
      </w:r>
    </w:p>
    <w:p w:rsidR="001070C7" w:rsidRPr="007D5400" w:rsidRDefault="00C51F1E" w:rsidP="006565E6">
      <w:pPr>
        <w:pStyle w:val="a6"/>
        <w:tabs>
          <w:tab w:val="left" w:pos="1359"/>
        </w:tabs>
        <w:spacing w:after="0"/>
        <w:ind w:left="23" w:right="40" w:firstLine="544"/>
        <w:jc w:val="both"/>
        <w:rPr>
          <w:color w:val="FF6600"/>
        </w:rPr>
      </w:pPr>
      <w:r w:rsidRPr="007D5400">
        <w:t xml:space="preserve">11.1. Контракт вступает в силу с момента его подписания обеими Сторонами и действует </w:t>
      </w:r>
      <w:r w:rsidR="001070C7" w:rsidRPr="007D5400">
        <w:t>до полного исполнения Сторонами обязательств.</w:t>
      </w:r>
      <w:r w:rsidRPr="007D5400">
        <w:t xml:space="preserve"> </w:t>
      </w:r>
      <w:r w:rsidR="001070C7" w:rsidRPr="00280556">
        <w:t xml:space="preserve">Срок исполнения контракта </w:t>
      </w:r>
      <w:r w:rsidR="00634800">
        <w:t>31</w:t>
      </w:r>
      <w:r w:rsidR="00D477A2" w:rsidRPr="00280556">
        <w:t xml:space="preserve"> </w:t>
      </w:r>
      <w:r w:rsidR="0090057C" w:rsidRPr="00280556">
        <w:t>декабря</w:t>
      </w:r>
      <w:r w:rsidR="001070C7" w:rsidRPr="00280556">
        <w:t xml:space="preserve"> 202</w:t>
      </w:r>
      <w:r w:rsidR="00E340DF" w:rsidRPr="00280556">
        <w:t>6 г</w:t>
      </w:r>
      <w:r w:rsidR="001070C7" w:rsidRPr="00280556">
        <w:t>.</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11.2. Расторжение Контракта допускается по соглашению Сторон, по решению суда или в</w:t>
      </w:r>
      <w:r w:rsidR="006565E6" w:rsidRPr="007D5400">
        <w:rPr>
          <w:rFonts w:ascii="Times New Roman" w:hAnsi="Times New Roman" w:cs="Times New Roman"/>
          <w:sz w:val="24"/>
          <w:szCs w:val="24"/>
        </w:rPr>
        <w:t> </w:t>
      </w:r>
      <w:r w:rsidRPr="007D5400">
        <w:rPr>
          <w:rFonts w:ascii="Times New Roman" w:hAnsi="Times New Roman" w:cs="Times New Roman"/>
          <w:sz w:val="24"/>
          <w:szCs w:val="24"/>
        </w:rPr>
        <w:t>связи с односторонним отказом Стороны от исполнения Контракта в соответствии с</w:t>
      </w:r>
      <w:r w:rsidR="006565E6" w:rsidRPr="007D5400">
        <w:rPr>
          <w:rFonts w:ascii="Times New Roman" w:hAnsi="Times New Roman" w:cs="Times New Roman"/>
          <w:sz w:val="24"/>
          <w:szCs w:val="24"/>
        </w:rPr>
        <w:t> </w:t>
      </w:r>
      <w:r w:rsidRPr="007D5400">
        <w:rPr>
          <w:rFonts w:ascii="Times New Roman" w:hAnsi="Times New Roman" w:cs="Times New Roman"/>
          <w:sz w:val="24"/>
          <w:szCs w:val="24"/>
        </w:rPr>
        <w:t xml:space="preserve">гражданским законодательством Российской Федерации в порядке, предусмотренном </w:t>
      </w:r>
      <w:hyperlink r:id="rId11" w:history="1">
        <w:r w:rsidRPr="007D5400">
          <w:rPr>
            <w:rFonts w:ascii="Times New Roman" w:hAnsi="Times New Roman" w:cs="Times New Roman"/>
            <w:sz w:val="24"/>
            <w:szCs w:val="24"/>
          </w:rPr>
          <w:t>частями 9</w:t>
        </w:r>
      </w:hyperlink>
      <w:r w:rsidRPr="007D5400">
        <w:rPr>
          <w:rFonts w:ascii="Times New Roman" w:hAnsi="Times New Roman" w:cs="Times New Roman"/>
          <w:sz w:val="24"/>
          <w:szCs w:val="24"/>
        </w:rPr>
        <w:t xml:space="preserve"> - </w:t>
      </w:r>
      <w:hyperlink r:id="rId12" w:history="1">
        <w:r w:rsidRPr="007D5400">
          <w:rPr>
            <w:rFonts w:ascii="Times New Roman" w:hAnsi="Times New Roman" w:cs="Times New Roman"/>
            <w:sz w:val="24"/>
            <w:szCs w:val="24"/>
          </w:rPr>
          <w:t>23 статьи 95</w:t>
        </w:r>
      </w:hyperlink>
      <w:r w:rsidRPr="007D5400">
        <w:rPr>
          <w:rFonts w:ascii="Times New Roman" w:hAnsi="Times New Roman" w:cs="Times New Roman"/>
          <w:sz w:val="24"/>
          <w:szCs w:val="24"/>
        </w:rPr>
        <w:t xml:space="preserve"> Федерального закона </w:t>
      </w:r>
      <w:r w:rsidR="00280556">
        <w:rPr>
          <w:rFonts w:ascii="Times New Roman" w:hAnsi="Times New Roman" w:cs="Times New Roman"/>
          <w:sz w:val="24"/>
          <w:szCs w:val="24"/>
        </w:rPr>
        <w:t>№</w:t>
      </w:r>
      <w:r w:rsidRPr="007D5400">
        <w:rPr>
          <w:rFonts w:ascii="Times New Roman" w:hAnsi="Times New Roman" w:cs="Times New Roman"/>
          <w:sz w:val="24"/>
          <w:szCs w:val="24"/>
        </w:rPr>
        <w:t xml:space="preserve"> 44-</w:t>
      </w:r>
      <w:r w:rsidR="00280556">
        <w:rPr>
          <w:rFonts w:ascii="Times New Roman" w:hAnsi="Times New Roman" w:cs="Times New Roman"/>
          <w:sz w:val="24"/>
          <w:szCs w:val="24"/>
        </w:rPr>
        <w:t>ФЗ.</w:t>
      </w:r>
    </w:p>
    <w:p w:rsidR="00280556" w:rsidRDefault="00280556" w:rsidP="00C51F1E">
      <w:pPr>
        <w:pStyle w:val="ConsPlusNormal"/>
        <w:jc w:val="center"/>
        <w:outlineLvl w:val="1"/>
        <w:rPr>
          <w:rFonts w:ascii="Times New Roman" w:hAnsi="Times New Roman" w:cs="Times New Roman"/>
          <w:b/>
          <w:sz w:val="24"/>
          <w:szCs w:val="24"/>
        </w:rPr>
      </w:pPr>
    </w:p>
    <w:p w:rsidR="00C51F1E" w:rsidRPr="007D5400" w:rsidRDefault="00C51F1E" w:rsidP="00C51F1E">
      <w:pPr>
        <w:pStyle w:val="ConsPlusNormal"/>
        <w:jc w:val="center"/>
        <w:outlineLvl w:val="1"/>
        <w:rPr>
          <w:rFonts w:ascii="Times New Roman" w:hAnsi="Times New Roman" w:cs="Times New Roman"/>
          <w:b/>
          <w:sz w:val="24"/>
          <w:szCs w:val="24"/>
        </w:rPr>
      </w:pPr>
      <w:r w:rsidRPr="007D5400">
        <w:rPr>
          <w:rFonts w:ascii="Times New Roman" w:hAnsi="Times New Roman" w:cs="Times New Roman"/>
          <w:b/>
          <w:sz w:val="24"/>
          <w:szCs w:val="24"/>
        </w:rPr>
        <w:lastRenderedPageBreak/>
        <w:t xml:space="preserve">XII. Прочие положения </w:t>
      </w:r>
    </w:p>
    <w:p w:rsidR="00C51F1E" w:rsidRPr="007D5400" w:rsidRDefault="006565E6"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12.1. </w:t>
      </w:r>
      <w:r w:rsidR="00C51F1E" w:rsidRPr="007D5400">
        <w:rPr>
          <w:rFonts w:ascii="Times New Roman" w:hAnsi="Times New Roman" w:cs="Times New Roman"/>
          <w:sz w:val="24"/>
          <w:szCs w:val="24"/>
        </w:rPr>
        <w:t>Во всем, что не предусмотрено Контрактом, Стороны руководствуются законодательством Российской Федерации.</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12.2. В случае изменения у какой-либо из Сторон местонахождения, названия, а также в</w:t>
      </w:r>
      <w:r w:rsidR="006565E6" w:rsidRPr="007D5400">
        <w:rPr>
          <w:rFonts w:ascii="Times New Roman" w:hAnsi="Times New Roman" w:cs="Times New Roman"/>
          <w:sz w:val="24"/>
          <w:szCs w:val="24"/>
        </w:rPr>
        <w:t> </w:t>
      </w:r>
      <w:r w:rsidRPr="007D5400">
        <w:rPr>
          <w:rFonts w:ascii="Times New Roman" w:hAnsi="Times New Roman" w:cs="Times New Roman"/>
          <w:sz w:val="24"/>
          <w:szCs w:val="24"/>
        </w:rPr>
        <w:t>случае реорганизации она обязана в течение десяти дней письменно известить об этом другую Сторону.</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12.3.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дополнительных соглашений к Контракту, которые являются его неотъемлемой частью.</w:t>
      </w:r>
    </w:p>
    <w:p w:rsidR="0079739F"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 xml:space="preserve">12.4. </w:t>
      </w:r>
      <w:r w:rsidR="0079739F" w:rsidRPr="007D5400">
        <w:rPr>
          <w:rFonts w:ascii="Times New Roman" w:hAnsi="Times New Roman" w:cs="Times New Roman"/>
          <w:sz w:val="24"/>
          <w:szCs w:val="24"/>
        </w:rPr>
        <w:t xml:space="preserve">Изменение условий Контракта при его исполнении не допускается, за исключением случаев, предусмотренных статьей 95 Федерального закона </w:t>
      </w:r>
      <w:r w:rsidR="00280556">
        <w:rPr>
          <w:rFonts w:ascii="Times New Roman" w:hAnsi="Times New Roman" w:cs="Times New Roman"/>
          <w:sz w:val="24"/>
          <w:szCs w:val="24"/>
        </w:rPr>
        <w:t>№</w:t>
      </w:r>
      <w:r w:rsidR="0079739F" w:rsidRPr="007D5400">
        <w:rPr>
          <w:rFonts w:ascii="Times New Roman" w:hAnsi="Times New Roman" w:cs="Times New Roman"/>
          <w:sz w:val="24"/>
          <w:szCs w:val="24"/>
        </w:rPr>
        <w:t xml:space="preserve"> 44-ФЗ, а также в случаях, предусмотренных пунктом 6 статьи 161 Бюджетного кодекса Российской Федерации, при уменьшении ранее доведённых до муниципального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12.5. 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Передача прав и обязанностей по Контракту правопреемнику Поставщика осуществляется путем заключения соответствующего дополнительного соглашения к Контракту.</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12.6. Стороны обязуются обеспечить конфиденциальность сведений, относящихся к</w:t>
      </w:r>
      <w:r w:rsidR="006565E6" w:rsidRPr="007D5400">
        <w:rPr>
          <w:rFonts w:ascii="Times New Roman" w:hAnsi="Times New Roman" w:cs="Times New Roman"/>
          <w:sz w:val="24"/>
          <w:szCs w:val="24"/>
        </w:rPr>
        <w:t> </w:t>
      </w:r>
      <w:r w:rsidRPr="007D5400">
        <w:rPr>
          <w:rFonts w:ascii="Times New Roman" w:hAnsi="Times New Roman" w:cs="Times New Roman"/>
          <w:sz w:val="24"/>
          <w:szCs w:val="24"/>
        </w:rPr>
        <w:t>предмету Контракта, и ставших им известными в ходе исполнения Контракта.</w:t>
      </w:r>
    </w:p>
    <w:p w:rsidR="00C51F1E" w:rsidRPr="007D5400" w:rsidRDefault="00C51F1E" w:rsidP="00C51F1E">
      <w:pPr>
        <w:pStyle w:val="ConsPlusNormal"/>
        <w:ind w:firstLine="540"/>
        <w:jc w:val="both"/>
        <w:rPr>
          <w:rFonts w:ascii="Times New Roman" w:hAnsi="Times New Roman" w:cs="Times New Roman"/>
          <w:sz w:val="24"/>
          <w:szCs w:val="24"/>
        </w:rPr>
      </w:pPr>
      <w:bookmarkStart w:id="37" w:name="P1633"/>
      <w:bookmarkEnd w:id="37"/>
      <w:r w:rsidRPr="007D5400">
        <w:rPr>
          <w:rFonts w:ascii="Times New Roman" w:hAnsi="Times New Roman" w:cs="Times New Roman"/>
          <w:sz w:val="24"/>
          <w:szCs w:val="24"/>
        </w:rPr>
        <w:t>12.7. Контракт составлен в форме электронного документа, подписанного усиленными электронными подписями Сторон.</w:t>
      </w:r>
    </w:p>
    <w:p w:rsidR="005D5B27" w:rsidRPr="007D5400" w:rsidRDefault="005D5B27" w:rsidP="00C51F1E">
      <w:pPr>
        <w:pStyle w:val="ConsPlusNormal"/>
        <w:jc w:val="center"/>
        <w:outlineLvl w:val="1"/>
        <w:rPr>
          <w:rFonts w:ascii="Times New Roman" w:hAnsi="Times New Roman" w:cs="Times New Roman"/>
          <w:b/>
          <w:sz w:val="24"/>
          <w:szCs w:val="24"/>
        </w:rPr>
      </w:pPr>
    </w:p>
    <w:p w:rsidR="00C51F1E" w:rsidRPr="007D5400" w:rsidRDefault="00C51F1E" w:rsidP="00C51F1E">
      <w:pPr>
        <w:pStyle w:val="ConsPlusNormal"/>
        <w:jc w:val="center"/>
        <w:outlineLvl w:val="1"/>
        <w:rPr>
          <w:rFonts w:ascii="Times New Roman" w:hAnsi="Times New Roman" w:cs="Times New Roman"/>
          <w:sz w:val="24"/>
          <w:szCs w:val="24"/>
        </w:rPr>
      </w:pPr>
      <w:r w:rsidRPr="007D5400">
        <w:rPr>
          <w:rFonts w:ascii="Times New Roman" w:hAnsi="Times New Roman" w:cs="Times New Roman"/>
          <w:b/>
          <w:sz w:val="24"/>
          <w:szCs w:val="24"/>
        </w:rPr>
        <w:t>XIII. Перечень приложений</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13.1. Неотъемлемой частью Контракта является следующее приложение:</w:t>
      </w:r>
    </w:p>
    <w:p w:rsidR="00C51F1E" w:rsidRPr="007D5400" w:rsidRDefault="00C51F1E" w:rsidP="00C51F1E">
      <w:pPr>
        <w:pStyle w:val="ConsPlusNormal"/>
        <w:ind w:firstLine="540"/>
        <w:jc w:val="both"/>
        <w:rPr>
          <w:rFonts w:ascii="Times New Roman" w:hAnsi="Times New Roman" w:cs="Times New Roman"/>
          <w:sz w:val="24"/>
          <w:szCs w:val="24"/>
        </w:rPr>
      </w:pPr>
      <w:r w:rsidRPr="007D5400">
        <w:rPr>
          <w:rFonts w:ascii="Times New Roman" w:hAnsi="Times New Roman" w:cs="Times New Roman"/>
          <w:sz w:val="24"/>
          <w:szCs w:val="24"/>
        </w:rPr>
        <w:t>Приложение № 1 – «</w:t>
      </w:r>
      <w:r w:rsidR="0012514E">
        <w:rPr>
          <w:rFonts w:ascii="Times New Roman" w:hAnsi="Times New Roman" w:cs="Times New Roman"/>
          <w:sz w:val="24"/>
          <w:szCs w:val="24"/>
        </w:rPr>
        <w:t>Описание объекта закупки</w:t>
      </w:r>
      <w:r w:rsidRPr="007D5400">
        <w:rPr>
          <w:rFonts w:ascii="Times New Roman" w:hAnsi="Times New Roman" w:cs="Times New Roman"/>
          <w:sz w:val="24"/>
          <w:szCs w:val="24"/>
        </w:rPr>
        <w:t>».</w:t>
      </w:r>
    </w:p>
    <w:p w:rsidR="001070C7" w:rsidRPr="007D5400" w:rsidRDefault="001070C7" w:rsidP="00C51F1E">
      <w:pPr>
        <w:pStyle w:val="ConsPlusNormal"/>
        <w:jc w:val="both"/>
        <w:rPr>
          <w:rFonts w:ascii="Times New Roman" w:hAnsi="Times New Roman" w:cs="Times New Roman"/>
          <w:sz w:val="24"/>
          <w:szCs w:val="24"/>
        </w:rPr>
      </w:pPr>
      <w:bookmarkStart w:id="38" w:name="P1639"/>
      <w:bookmarkEnd w:id="38"/>
    </w:p>
    <w:p w:rsidR="005D5B27" w:rsidRPr="007D5400" w:rsidRDefault="005D5B27" w:rsidP="00C51F1E">
      <w:pPr>
        <w:pStyle w:val="ConsPlusNormal"/>
        <w:jc w:val="both"/>
        <w:rPr>
          <w:rFonts w:ascii="Times New Roman" w:hAnsi="Times New Roman" w:cs="Times New Roman"/>
          <w:sz w:val="24"/>
          <w:szCs w:val="24"/>
        </w:rPr>
      </w:pPr>
    </w:p>
    <w:p w:rsidR="005D5B27" w:rsidRPr="007D5400" w:rsidRDefault="005D5B27" w:rsidP="005D5B27">
      <w:pPr>
        <w:pStyle w:val="ConsPlusNormal"/>
        <w:jc w:val="center"/>
        <w:rPr>
          <w:rFonts w:ascii="Times New Roman" w:hAnsi="Times New Roman" w:cs="Times New Roman"/>
          <w:b/>
          <w:sz w:val="24"/>
          <w:szCs w:val="24"/>
        </w:rPr>
      </w:pPr>
      <w:r w:rsidRPr="007D5400">
        <w:rPr>
          <w:rFonts w:ascii="Times New Roman" w:hAnsi="Times New Roman" w:cs="Times New Roman"/>
          <w:b/>
          <w:sz w:val="24"/>
          <w:szCs w:val="24"/>
          <w:lang w:val="en-US"/>
        </w:rPr>
        <w:t>XIV</w:t>
      </w:r>
      <w:r w:rsidRPr="007D5400">
        <w:rPr>
          <w:rFonts w:ascii="Times New Roman" w:hAnsi="Times New Roman" w:cs="Times New Roman"/>
          <w:b/>
          <w:sz w:val="24"/>
          <w:szCs w:val="24"/>
        </w:rPr>
        <w:t>. Адреса, реквизиты и подписи Сторон</w:t>
      </w:r>
    </w:p>
    <w:p w:rsidR="005D5B27" w:rsidRPr="007D5400" w:rsidRDefault="005D5B27" w:rsidP="005D5B27">
      <w:pPr>
        <w:pStyle w:val="ConsPlusNormal"/>
        <w:jc w:val="center"/>
        <w:rPr>
          <w:rFonts w:ascii="Times New Roman" w:hAnsi="Times New Roman" w:cs="Times New Roman"/>
          <w:b/>
          <w:sz w:val="24"/>
          <w:szCs w:val="24"/>
        </w:rPr>
      </w:pPr>
    </w:p>
    <w:p w:rsidR="005D5B27" w:rsidRPr="007D5400" w:rsidRDefault="005D5B27" w:rsidP="005D5B27">
      <w:pPr>
        <w:pStyle w:val="ConsPlusNormal"/>
        <w:jc w:val="center"/>
        <w:rPr>
          <w:rFonts w:ascii="Times New Roman" w:hAnsi="Times New Roman" w:cs="Times New Roman"/>
          <w:b/>
          <w:sz w:val="24"/>
          <w:szCs w:val="24"/>
        </w:rPr>
        <w:sectPr w:rsidR="005D5B27" w:rsidRPr="007D5400" w:rsidSect="003268D5">
          <w:pgSz w:w="11906" w:h="16838"/>
          <w:pgMar w:top="1134" w:right="851" w:bottom="1134" w:left="1701" w:header="709" w:footer="709" w:gutter="0"/>
          <w:cols w:space="708"/>
          <w:docGrid w:linePitch="360"/>
        </w:sectPr>
      </w:pPr>
    </w:p>
    <w:tbl>
      <w:tblPr>
        <w:tblW w:w="0" w:type="auto"/>
        <w:tblLook w:val="01E0"/>
      </w:tblPr>
      <w:tblGrid>
        <w:gridCol w:w="4796"/>
        <w:gridCol w:w="4775"/>
      </w:tblGrid>
      <w:tr w:rsidR="005D5B27" w:rsidRPr="007D5400" w:rsidTr="00870D78">
        <w:tc>
          <w:tcPr>
            <w:tcW w:w="5006" w:type="dxa"/>
          </w:tcPr>
          <w:p w:rsidR="005D5B27" w:rsidRPr="007D5400" w:rsidRDefault="005D5B27" w:rsidP="00870D78">
            <w:pPr>
              <w:widowControl w:val="0"/>
              <w:autoSpaceDE w:val="0"/>
              <w:autoSpaceDN w:val="0"/>
              <w:adjustRightInd w:val="0"/>
              <w:jc w:val="center"/>
              <w:rPr>
                <w:b/>
              </w:rPr>
            </w:pPr>
            <w:r w:rsidRPr="007D5400">
              <w:rPr>
                <w:b/>
              </w:rPr>
              <w:lastRenderedPageBreak/>
              <w:t>Заказчик</w:t>
            </w:r>
          </w:p>
          <w:p w:rsidR="005D5B27" w:rsidRPr="007D5400" w:rsidRDefault="005D5B27" w:rsidP="00870D78">
            <w:pPr>
              <w:widowControl w:val="0"/>
              <w:autoSpaceDE w:val="0"/>
              <w:autoSpaceDN w:val="0"/>
              <w:adjustRightInd w:val="0"/>
              <w:jc w:val="center"/>
            </w:pPr>
            <w:r w:rsidRPr="007D5400">
              <w:t>Администрация муниципального образования «Ленский муниципальный район» (Администрация МО «Ленский</w:t>
            </w:r>
          </w:p>
          <w:p w:rsidR="005D5B27" w:rsidRPr="007D5400" w:rsidRDefault="005D5B27" w:rsidP="00870D78">
            <w:pPr>
              <w:widowControl w:val="0"/>
              <w:autoSpaceDE w:val="0"/>
              <w:autoSpaceDN w:val="0"/>
              <w:adjustRightInd w:val="0"/>
              <w:jc w:val="center"/>
            </w:pPr>
            <w:r w:rsidRPr="007D5400">
              <w:t>муниципальный район»)</w:t>
            </w:r>
          </w:p>
          <w:p w:rsidR="005D5B27" w:rsidRPr="007D5400" w:rsidRDefault="005D5B27" w:rsidP="00870D78">
            <w:pPr>
              <w:widowControl w:val="0"/>
              <w:autoSpaceDE w:val="0"/>
              <w:autoSpaceDN w:val="0"/>
              <w:adjustRightInd w:val="0"/>
              <w:jc w:val="both"/>
            </w:pPr>
          </w:p>
          <w:p w:rsidR="005D5B27" w:rsidRPr="007D5400" w:rsidRDefault="00526BAE" w:rsidP="00870D78">
            <w:r>
              <w:rPr>
                <w:b/>
                <w:i/>
              </w:rPr>
              <w:t>Почтовый и ю</w:t>
            </w:r>
            <w:r w:rsidR="005D5B27" w:rsidRPr="007D5400">
              <w:rPr>
                <w:b/>
                <w:i/>
              </w:rPr>
              <w:t>ридический адрес:</w:t>
            </w:r>
            <w:r w:rsidR="005D5B27" w:rsidRPr="007D5400">
              <w:t xml:space="preserve"> 165780, </w:t>
            </w:r>
          </w:p>
          <w:p w:rsidR="005D5B27" w:rsidRPr="007D5400" w:rsidRDefault="005D5B27" w:rsidP="00870D78">
            <w:pPr>
              <w:widowControl w:val="0"/>
              <w:autoSpaceDE w:val="0"/>
              <w:autoSpaceDN w:val="0"/>
              <w:adjustRightInd w:val="0"/>
            </w:pPr>
            <w:r w:rsidRPr="007D5400">
              <w:t xml:space="preserve">Архангельская область, муниципальный район Ленский, сельское поселение </w:t>
            </w:r>
            <w:proofErr w:type="spellStart"/>
            <w:r w:rsidRPr="007D5400">
              <w:t>Сафроновское</w:t>
            </w:r>
            <w:proofErr w:type="spellEnd"/>
            <w:r w:rsidRPr="007D5400">
              <w:t xml:space="preserve">, с. Яренск, ул. Братьев Покровских, здание 19   </w:t>
            </w:r>
          </w:p>
          <w:p w:rsidR="005D5B27" w:rsidRPr="007D5400" w:rsidRDefault="005D5B27" w:rsidP="00870D78">
            <w:pPr>
              <w:widowControl w:val="0"/>
              <w:autoSpaceDE w:val="0"/>
              <w:autoSpaceDN w:val="0"/>
              <w:adjustRightInd w:val="0"/>
            </w:pPr>
            <w:r w:rsidRPr="007D5400">
              <w:t>ИНН: 2915000962</w:t>
            </w:r>
          </w:p>
          <w:p w:rsidR="005D5B27" w:rsidRPr="007D5400" w:rsidRDefault="005D5B27" w:rsidP="00870D78">
            <w:pPr>
              <w:widowControl w:val="0"/>
              <w:autoSpaceDE w:val="0"/>
              <w:autoSpaceDN w:val="0"/>
              <w:adjustRightInd w:val="0"/>
            </w:pPr>
            <w:r w:rsidRPr="007D5400">
              <w:t>КПП: 291501001</w:t>
            </w:r>
          </w:p>
          <w:p w:rsidR="005D5B27" w:rsidRPr="007D5400" w:rsidRDefault="005D5B27" w:rsidP="00870D78">
            <w:r w:rsidRPr="007D5400">
              <w:t xml:space="preserve">Банк: ОКЦ № 2 СЗГУ Банка России// УФК по Архангельской области и Ненецкому </w:t>
            </w:r>
            <w:r w:rsidRPr="007D5400">
              <w:lastRenderedPageBreak/>
              <w:t>автономному округу г. Архангельск</w:t>
            </w:r>
          </w:p>
          <w:p w:rsidR="005D5B27" w:rsidRPr="007D5400" w:rsidRDefault="005D5B27" w:rsidP="00870D78">
            <w:r w:rsidRPr="007D5400">
              <w:t>Казначейский счет 03231643116350002400</w:t>
            </w:r>
          </w:p>
          <w:p w:rsidR="005D5B27" w:rsidRPr="007D5400" w:rsidRDefault="005D5B27" w:rsidP="00870D78">
            <w:r w:rsidRPr="007D5400">
              <w:t>БИК 011117401</w:t>
            </w:r>
          </w:p>
          <w:p w:rsidR="005D5B27" w:rsidRPr="007D5400" w:rsidRDefault="005D5B27" w:rsidP="00870D78">
            <w:r w:rsidRPr="007D5400">
              <w:t>ЕКС 40102810045370000016</w:t>
            </w:r>
          </w:p>
          <w:p w:rsidR="005D5B27" w:rsidRPr="007D5400" w:rsidRDefault="005D5B27" w:rsidP="00870D78">
            <w:r w:rsidRPr="007D5400">
              <w:t xml:space="preserve">Получатель: Финансовый отдел Администрации муниципального образования «Ленский муниципальный район» (Администрация МО «Ленский муниципальный район») </w:t>
            </w:r>
          </w:p>
          <w:p w:rsidR="005D5B27" w:rsidRPr="007D5400" w:rsidRDefault="005D5B27" w:rsidP="00870D78">
            <w:r w:rsidRPr="007D5400">
              <w:t xml:space="preserve"> л/сч.03243021810</w:t>
            </w:r>
          </w:p>
          <w:p w:rsidR="005D5B27" w:rsidRPr="007D5400" w:rsidRDefault="005D5B27" w:rsidP="00870D78">
            <w:pPr>
              <w:widowControl w:val="0"/>
              <w:autoSpaceDE w:val="0"/>
              <w:autoSpaceDN w:val="0"/>
              <w:adjustRightInd w:val="0"/>
            </w:pPr>
            <w:r w:rsidRPr="007D5400">
              <w:t>Телефон: (81859) 5-24-01</w:t>
            </w:r>
            <w:r w:rsidRPr="007D5400">
              <w:tab/>
            </w:r>
          </w:p>
          <w:p w:rsidR="005D5B27" w:rsidRPr="007D5400" w:rsidRDefault="005D5B27" w:rsidP="00870D78">
            <w:pPr>
              <w:widowControl w:val="0"/>
              <w:autoSpaceDE w:val="0"/>
              <w:autoSpaceDN w:val="0"/>
              <w:adjustRightInd w:val="0"/>
            </w:pPr>
            <w:r w:rsidRPr="007D5400">
              <w:t>Факс: (81859) 5-26-45</w:t>
            </w:r>
          </w:p>
          <w:p w:rsidR="005D5B27" w:rsidRPr="007D5400" w:rsidRDefault="005D5B27" w:rsidP="00870D78">
            <w:pPr>
              <w:autoSpaceDE w:val="0"/>
              <w:autoSpaceDN w:val="0"/>
              <w:adjustRightInd w:val="0"/>
              <w:rPr>
                <w:snapToGrid w:val="0"/>
              </w:rPr>
            </w:pPr>
            <w:r w:rsidRPr="007D5400">
              <w:rPr>
                <w:snapToGrid w:val="0"/>
                <w:lang w:val="en-US"/>
              </w:rPr>
              <w:t>E</w:t>
            </w:r>
            <w:r w:rsidRPr="007D5400">
              <w:rPr>
                <w:snapToGrid w:val="0"/>
              </w:rPr>
              <w:t>-</w:t>
            </w:r>
            <w:r w:rsidRPr="007D5400">
              <w:rPr>
                <w:snapToGrid w:val="0"/>
                <w:lang w:val="en-US"/>
              </w:rPr>
              <w:t>mail</w:t>
            </w:r>
            <w:r w:rsidRPr="007D5400">
              <w:rPr>
                <w:snapToGrid w:val="0"/>
              </w:rPr>
              <w:t xml:space="preserve">: </w:t>
            </w:r>
            <w:proofErr w:type="spellStart"/>
            <w:r w:rsidRPr="007D5400">
              <w:rPr>
                <w:snapToGrid w:val="0"/>
                <w:lang w:val="en-US"/>
              </w:rPr>
              <w:t>jarensk</w:t>
            </w:r>
            <w:proofErr w:type="spellEnd"/>
            <w:r w:rsidRPr="007D5400">
              <w:rPr>
                <w:snapToGrid w:val="0"/>
              </w:rPr>
              <w:t>-29@</w:t>
            </w:r>
            <w:proofErr w:type="spellStart"/>
            <w:r w:rsidRPr="007D5400">
              <w:rPr>
                <w:snapToGrid w:val="0"/>
                <w:lang w:val="en-US"/>
              </w:rPr>
              <w:t>yandex</w:t>
            </w:r>
            <w:proofErr w:type="spellEnd"/>
            <w:r w:rsidRPr="007D5400">
              <w:rPr>
                <w:snapToGrid w:val="0"/>
              </w:rPr>
              <w:t>.</w:t>
            </w:r>
            <w:proofErr w:type="spellStart"/>
            <w:r w:rsidRPr="007D5400">
              <w:rPr>
                <w:snapToGrid w:val="0"/>
                <w:lang w:val="en-US"/>
              </w:rPr>
              <w:t>ru</w:t>
            </w:r>
            <w:proofErr w:type="spellEnd"/>
          </w:p>
          <w:p w:rsidR="005D5B27" w:rsidRPr="007D5400" w:rsidRDefault="005D5B27" w:rsidP="00870D78">
            <w:pPr>
              <w:widowControl w:val="0"/>
              <w:autoSpaceDE w:val="0"/>
              <w:autoSpaceDN w:val="0"/>
              <w:adjustRightInd w:val="0"/>
            </w:pPr>
          </w:p>
          <w:p w:rsidR="005D5B27" w:rsidRPr="007D5400" w:rsidRDefault="00E8321A" w:rsidP="00870D78">
            <w:pPr>
              <w:widowControl w:val="0"/>
              <w:autoSpaceDE w:val="0"/>
              <w:autoSpaceDN w:val="0"/>
              <w:adjustRightInd w:val="0"/>
            </w:pPr>
            <w:r>
              <w:t>Г</w:t>
            </w:r>
            <w:r w:rsidR="005D5B27" w:rsidRPr="007D5400">
              <w:t xml:space="preserve">лава МО </w:t>
            </w:r>
          </w:p>
          <w:p w:rsidR="005D5B27" w:rsidRPr="007D5400" w:rsidRDefault="005D5B27" w:rsidP="00870D78">
            <w:pPr>
              <w:widowControl w:val="0"/>
              <w:autoSpaceDE w:val="0"/>
              <w:autoSpaceDN w:val="0"/>
              <w:adjustRightInd w:val="0"/>
            </w:pPr>
          </w:p>
          <w:p w:rsidR="005D5B27" w:rsidRPr="007D5400" w:rsidRDefault="005D5B27" w:rsidP="00870D78">
            <w:pPr>
              <w:widowControl w:val="0"/>
              <w:autoSpaceDE w:val="0"/>
              <w:autoSpaceDN w:val="0"/>
              <w:adjustRightInd w:val="0"/>
            </w:pPr>
            <w:r w:rsidRPr="007D5400">
              <w:t>______________</w:t>
            </w:r>
            <w:r w:rsidR="00E8321A">
              <w:t xml:space="preserve"> А.Е. Посохов</w:t>
            </w:r>
          </w:p>
          <w:p w:rsidR="005D5B27" w:rsidRPr="007D5400" w:rsidRDefault="005D5B27" w:rsidP="00870D78">
            <w:pPr>
              <w:widowControl w:val="0"/>
              <w:autoSpaceDE w:val="0"/>
              <w:autoSpaceDN w:val="0"/>
              <w:adjustRightInd w:val="0"/>
            </w:pPr>
            <w:r w:rsidRPr="007D5400">
              <w:t>М.П.</w:t>
            </w:r>
          </w:p>
          <w:p w:rsidR="005D5B27" w:rsidRPr="007D5400" w:rsidRDefault="005D5B27" w:rsidP="00870D78">
            <w:pPr>
              <w:suppressAutoHyphens/>
              <w:jc w:val="both"/>
              <w:rPr>
                <w:lang w:eastAsia="en-US"/>
              </w:rPr>
            </w:pPr>
            <w:r w:rsidRPr="007D5400">
              <w:t>«___» ____________ 202</w:t>
            </w:r>
            <w:r w:rsidR="00876498">
              <w:t>6</w:t>
            </w:r>
            <w:r w:rsidRPr="007D5400">
              <w:t xml:space="preserve"> г.</w:t>
            </w:r>
          </w:p>
        </w:tc>
        <w:tc>
          <w:tcPr>
            <w:tcW w:w="5006" w:type="dxa"/>
          </w:tcPr>
          <w:p w:rsidR="005D5B27" w:rsidRPr="007D5400" w:rsidRDefault="005D5B27" w:rsidP="00870D78">
            <w:pPr>
              <w:suppressAutoHyphens/>
              <w:jc w:val="center"/>
              <w:rPr>
                <w:b/>
                <w:lang w:eastAsia="en-US"/>
              </w:rPr>
            </w:pPr>
            <w:r w:rsidRPr="007D5400">
              <w:rPr>
                <w:b/>
                <w:lang w:eastAsia="en-US"/>
              </w:rPr>
              <w:lastRenderedPageBreak/>
              <w:t>Поставщик</w:t>
            </w:r>
          </w:p>
          <w:p w:rsidR="005D5B27" w:rsidRPr="007D5400" w:rsidRDefault="005D5B27" w:rsidP="00870D78">
            <w:pPr>
              <w:tabs>
                <w:tab w:val="left" w:pos="945"/>
              </w:tabs>
              <w:rPr>
                <w:lang w:eastAsia="en-US"/>
              </w:rPr>
            </w:pPr>
            <w:r w:rsidRPr="007D5400">
              <w:rPr>
                <w:lang w:eastAsia="en-US"/>
              </w:rPr>
              <w:tab/>
            </w: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p>
          <w:p w:rsidR="005D5B27" w:rsidRPr="007D5400" w:rsidRDefault="005D5B27" w:rsidP="00870D78">
            <w:pPr>
              <w:tabs>
                <w:tab w:val="left" w:pos="945"/>
              </w:tabs>
              <w:rPr>
                <w:lang w:eastAsia="en-US"/>
              </w:rPr>
            </w:pPr>
            <w:r w:rsidRPr="007D5400">
              <w:rPr>
                <w:lang w:eastAsia="en-US"/>
              </w:rPr>
              <w:t>__________________ /_____________/</w:t>
            </w:r>
          </w:p>
          <w:p w:rsidR="005D5B27" w:rsidRPr="007D5400" w:rsidRDefault="005D5B27" w:rsidP="00870D78">
            <w:pPr>
              <w:tabs>
                <w:tab w:val="left" w:pos="945"/>
              </w:tabs>
              <w:rPr>
                <w:lang w:eastAsia="en-US"/>
              </w:rPr>
            </w:pPr>
            <w:r w:rsidRPr="007D5400">
              <w:rPr>
                <w:lang w:eastAsia="en-US"/>
              </w:rPr>
              <w:t xml:space="preserve"> М.п.</w:t>
            </w:r>
          </w:p>
          <w:p w:rsidR="005D5B27" w:rsidRPr="007D5400" w:rsidRDefault="005D5B27" w:rsidP="00870D78">
            <w:pPr>
              <w:tabs>
                <w:tab w:val="left" w:pos="945"/>
              </w:tabs>
              <w:rPr>
                <w:lang w:eastAsia="en-US"/>
              </w:rPr>
            </w:pPr>
            <w:r w:rsidRPr="007D5400">
              <w:rPr>
                <w:lang w:eastAsia="en-US"/>
              </w:rPr>
              <w:t>«__» _______________ 202</w:t>
            </w:r>
            <w:r w:rsidR="00876498">
              <w:rPr>
                <w:lang w:eastAsia="en-US"/>
              </w:rPr>
              <w:t>6</w:t>
            </w:r>
            <w:r w:rsidRPr="007D5400">
              <w:rPr>
                <w:lang w:eastAsia="en-US"/>
              </w:rPr>
              <w:t xml:space="preserve"> г.</w:t>
            </w:r>
          </w:p>
        </w:tc>
      </w:tr>
    </w:tbl>
    <w:p w:rsidR="00C51F1E" w:rsidRDefault="00C51F1E" w:rsidP="00C51F1E">
      <w:pPr>
        <w:pStyle w:val="ConsPlusNormal"/>
        <w:jc w:val="right"/>
        <w:outlineLvl w:val="1"/>
        <w:rPr>
          <w:rFonts w:ascii="Times New Roman" w:hAnsi="Times New Roman" w:cs="Times New Roman"/>
          <w:sz w:val="18"/>
          <w:szCs w:val="18"/>
        </w:rPr>
      </w:pPr>
    </w:p>
    <w:p w:rsidR="00B92161" w:rsidRDefault="00B92161" w:rsidP="00C51F1E">
      <w:pPr>
        <w:pStyle w:val="ConsPlusNormal"/>
        <w:jc w:val="right"/>
        <w:outlineLvl w:val="1"/>
        <w:rPr>
          <w:rFonts w:ascii="Times New Roman" w:hAnsi="Times New Roman" w:cs="Times New Roman"/>
          <w:sz w:val="18"/>
          <w:szCs w:val="18"/>
        </w:rPr>
      </w:pPr>
    </w:p>
    <w:p w:rsidR="00B92161" w:rsidRDefault="00B92161" w:rsidP="00B92161">
      <w:pPr>
        <w:pStyle w:val="ConsPlusNormal"/>
        <w:jc w:val="right"/>
        <w:outlineLvl w:val="1"/>
        <w:rPr>
          <w:rFonts w:ascii="Times New Roman" w:hAnsi="Times New Roman" w:cs="Times New Roman"/>
          <w:szCs w:val="22"/>
        </w:rPr>
      </w:pPr>
      <w:r w:rsidRPr="009676D6">
        <w:rPr>
          <w:rFonts w:ascii="Times New Roman" w:hAnsi="Times New Roman" w:cs="Times New Roman"/>
          <w:szCs w:val="22"/>
        </w:rPr>
        <w:t xml:space="preserve">Приложение </w:t>
      </w:r>
      <w:hyperlink w:anchor="P1936" w:history="1">
        <w:r w:rsidRPr="009676D6">
          <w:rPr>
            <w:rFonts w:ascii="Times New Roman" w:hAnsi="Times New Roman" w:cs="Times New Roman"/>
            <w:szCs w:val="22"/>
          </w:rPr>
          <w:t>№1</w:t>
        </w:r>
      </w:hyperlink>
      <w:r>
        <w:rPr>
          <w:rFonts w:ascii="Times New Roman" w:hAnsi="Times New Roman" w:cs="Times New Roman"/>
          <w:szCs w:val="22"/>
        </w:rPr>
        <w:t>к К</w:t>
      </w:r>
      <w:r w:rsidRPr="009676D6">
        <w:rPr>
          <w:rFonts w:ascii="Times New Roman" w:hAnsi="Times New Roman" w:cs="Times New Roman"/>
          <w:szCs w:val="22"/>
        </w:rPr>
        <w:t xml:space="preserve">онтракту </w:t>
      </w:r>
      <w:r>
        <w:rPr>
          <w:rFonts w:ascii="Times New Roman" w:hAnsi="Times New Roman" w:cs="Times New Roman"/>
          <w:szCs w:val="22"/>
        </w:rPr>
        <w:t>№ ______</w:t>
      </w:r>
    </w:p>
    <w:p w:rsidR="00B92161" w:rsidRDefault="00B92161" w:rsidP="00B92161">
      <w:pPr>
        <w:pStyle w:val="ConsPlusNormal"/>
        <w:jc w:val="right"/>
        <w:outlineLvl w:val="1"/>
        <w:rPr>
          <w:rFonts w:ascii="Times New Roman" w:hAnsi="Times New Roman" w:cs="Times New Roman"/>
          <w:szCs w:val="22"/>
        </w:rPr>
      </w:pPr>
      <w:r>
        <w:rPr>
          <w:rFonts w:ascii="Times New Roman" w:hAnsi="Times New Roman" w:cs="Times New Roman"/>
          <w:szCs w:val="22"/>
        </w:rPr>
        <w:tab/>
      </w:r>
      <w:r>
        <w:rPr>
          <w:rFonts w:ascii="Times New Roman" w:hAnsi="Times New Roman" w:cs="Times New Roman"/>
          <w:szCs w:val="22"/>
        </w:rPr>
        <w:tab/>
      </w:r>
      <w:r w:rsidRPr="001070C7">
        <w:rPr>
          <w:rFonts w:ascii="Times New Roman" w:hAnsi="Times New Roman" w:cs="Times New Roman"/>
          <w:szCs w:val="22"/>
        </w:rPr>
        <w:t>от ________ 202</w:t>
      </w:r>
      <w:r w:rsidR="00B42392">
        <w:rPr>
          <w:rFonts w:ascii="Times New Roman" w:hAnsi="Times New Roman" w:cs="Times New Roman"/>
          <w:szCs w:val="22"/>
        </w:rPr>
        <w:t>6</w:t>
      </w:r>
      <w:r w:rsidRPr="001070C7">
        <w:rPr>
          <w:rFonts w:ascii="Times New Roman" w:hAnsi="Times New Roman" w:cs="Times New Roman"/>
          <w:szCs w:val="22"/>
        </w:rPr>
        <w:t xml:space="preserve"> г</w:t>
      </w:r>
    </w:p>
    <w:p w:rsidR="00B92161" w:rsidRDefault="00B92161" w:rsidP="00B92161">
      <w:pPr>
        <w:pStyle w:val="ConsPlusNormal"/>
        <w:jc w:val="right"/>
        <w:outlineLvl w:val="1"/>
        <w:rPr>
          <w:rFonts w:ascii="Times New Roman" w:hAnsi="Times New Roman" w:cs="Times New Roman"/>
          <w:sz w:val="18"/>
          <w:szCs w:val="18"/>
        </w:rPr>
      </w:pPr>
    </w:p>
    <w:p w:rsidR="001070C7" w:rsidRPr="005F4CEB" w:rsidRDefault="00B92161" w:rsidP="005F4CEB">
      <w:pPr>
        <w:pStyle w:val="ConsPlusNormal"/>
        <w:jc w:val="center"/>
        <w:outlineLvl w:val="1"/>
        <w:rPr>
          <w:rFonts w:ascii="Times New Roman" w:hAnsi="Times New Roman" w:cs="Times New Roman"/>
          <w:sz w:val="24"/>
          <w:szCs w:val="24"/>
        </w:rPr>
        <w:sectPr w:rsidR="001070C7" w:rsidRPr="005F4CEB" w:rsidSect="001070C7">
          <w:type w:val="continuous"/>
          <w:pgSz w:w="11906" w:h="16838"/>
          <w:pgMar w:top="426" w:right="850" w:bottom="568" w:left="1701" w:header="708" w:footer="708" w:gutter="0"/>
          <w:cols w:space="708"/>
          <w:docGrid w:linePitch="360"/>
        </w:sectPr>
      </w:pPr>
      <w:r w:rsidRPr="00B92161">
        <w:rPr>
          <w:rFonts w:ascii="Times New Roman" w:hAnsi="Times New Roman" w:cs="Times New Roman"/>
          <w:sz w:val="24"/>
          <w:szCs w:val="24"/>
        </w:rPr>
        <w:t>Описание объекта закупк</w:t>
      </w:r>
      <w:r w:rsidR="003674A6">
        <w:rPr>
          <w:rFonts w:ascii="Times New Roman" w:hAnsi="Times New Roman" w:cs="Times New Roman"/>
          <w:sz w:val="24"/>
          <w:szCs w:val="24"/>
        </w:rPr>
        <w:t>у</w:t>
      </w:r>
    </w:p>
    <w:p w:rsidR="00C51F1E" w:rsidRPr="009676D6" w:rsidRDefault="00C51F1E" w:rsidP="003674A6">
      <w:pPr>
        <w:pStyle w:val="ConsPlusNormal"/>
        <w:tabs>
          <w:tab w:val="left" w:pos="339"/>
          <w:tab w:val="right" w:pos="15844"/>
        </w:tabs>
        <w:rPr>
          <w:rFonts w:ascii="Times New Roman" w:hAnsi="Times New Roman" w:cs="Times New Roman"/>
          <w:szCs w:val="22"/>
        </w:rPr>
      </w:pPr>
    </w:p>
    <w:sectPr w:rsidR="00C51F1E" w:rsidRPr="009676D6" w:rsidSect="00876498">
      <w:pgSz w:w="11906" w:h="16838"/>
      <w:pgMar w:top="425" w:right="851"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XO Thames">
    <w:altName w:val="Segoe Print"/>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6CCB8E"/>
    <w:multiLevelType w:val="singleLevel"/>
    <w:tmpl w:val="B56CCB8E"/>
    <w:lvl w:ilvl="0">
      <w:start w:val="1"/>
      <w:numFmt w:val="decimal"/>
      <w:suff w:val="space"/>
      <w:lvlText w:val="%1."/>
      <w:lvlJc w:val="left"/>
    </w:lvl>
  </w:abstractNum>
  <w:abstractNum w:abstractNumId="1">
    <w:nsid w:val="174E468B"/>
    <w:multiLevelType w:val="multilevel"/>
    <w:tmpl w:val="1F708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2C0308"/>
    <w:rsid w:val="00002CC1"/>
    <w:rsid w:val="00002CF5"/>
    <w:rsid w:val="000416A2"/>
    <w:rsid w:val="0006520D"/>
    <w:rsid w:val="00084931"/>
    <w:rsid w:val="000943F8"/>
    <w:rsid w:val="000A40B2"/>
    <w:rsid w:val="000A60B8"/>
    <w:rsid w:val="000B3C4D"/>
    <w:rsid w:val="000B4F64"/>
    <w:rsid w:val="000E58C8"/>
    <w:rsid w:val="000F790F"/>
    <w:rsid w:val="001070C7"/>
    <w:rsid w:val="0012514E"/>
    <w:rsid w:val="00127B1E"/>
    <w:rsid w:val="001322AC"/>
    <w:rsid w:val="001333B1"/>
    <w:rsid w:val="001578A0"/>
    <w:rsid w:val="001738FD"/>
    <w:rsid w:val="001B4CBE"/>
    <w:rsid w:val="001D1318"/>
    <w:rsid w:val="00232D91"/>
    <w:rsid w:val="0025141A"/>
    <w:rsid w:val="00271369"/>
    <w:rsid w:val="00280556"/>
    <w:rsid w:val="002805B3"/>
    <w:rsid w:val="00290392"/>
    <w:rsid w:val="002943A8"/>
    <w:rsid w:val="002C0308"/>
    <w:rsid w:val="002E5925"/>
    <w:rsid w:val="0031356D"/>
    <w:rsid w:val="003268D5"/>
    <w:rsid w:val="00353B59"/>
    <w:rsid w:val="003674A6"/>
    <w:rsid w:val="00393EF4"/>
    <w:rsid w:val="003A4354"/>
    <w:rsid w:val="003F2CC4"/>
    <w:rsid w:val="003F71DC"/>
    <w:rsid w:val="00411044"/>
    <w:rsid w:val="00412A00"/>
    <w:rsid w:val="00412F0D"/>
    <w:rsid w:val="0042408D"/>
    <w:rsid w:val="00440363"/>
    <w:rsid w:val="00462CAC"/>
    <w:rsid w:val="004803CE"/>
    <w:rsid w:val="00482060"/>
    <w:rsid w:val="004874BD"/>
    <w:rsid w:val="004C7615"/>
    <w:rsid w:val="004E1E40"/>
    <w:rsid w:val="004F0342"/>
    <w:rsid w:val="005177F9"/>
    <w:rsid w:val="00526BAE"/>
    <w:rsid w:val="00542BD7"/>
    <w:rsid w:val="00553CAB"/>
    <w:rsid w:val="0056387A"/>
    <w:rsid w:val="00581149"/>
    <w:rsid w:val="00586F01"/>
    <w:rsid w:val="00592786"/>
    <w:rsid w:val="00595B13"/>
    <w:rsid w:val="005D5B27"/>
    <w:rsid w:val="005D776A"/>
    <w:rsid w:val="005E3E54"/>
    <w:rsid w:val="005E4863"/>
    <w:rsid w:val="005E655F"/>
    <w:rsid w:val="005F40E0"/>
    <w:rsid w:val="005F4CEB"/>
    <w:rsid w:val="005F5768"/>
    <w:rsid w:val="00600F0F"/>
    <w:rsid w:val="00613178"/>
    <w:rsid w:val="00634800"/>
    <w:rsid w:val="006418BE"/>
    <w:rsid w:val="006565E6"/>
    <w:rsid w:val="00661A80"/>
    <w:rsid w:val="00671721"/>
    <w:rsid w:val="006A1938"/>
    <w:rsid w:val="006A333E"/>
    <w:rsid w:val="006C62A9"/>
    <w:rsid w:val="006D2A80"/>
    <w:rsid w:val="006E6D5D"/>
    <w:rsid w:val="006F69A2"/>
    <w:rsid w:val="007012F7"/>
    <w:rsid w:val="007238DB"/>
    <w:rsid w:val="00735B88"/>
    <w:rsid w:val="00740B0C"/>
    <w:rsid w:val="0079739F"/>
    <w:rsid w:val="007C1899"/>
    <w:rsid w:val="007D5400"/>
    <w:rsid w:val="007E0C64"/>
    <w:rsid w:val="007E12A0"/>
    <w:rsid w:val="007E6533"/>
    <w:rsid w:val="007F5676"/>
    <w:rsid w:val="00803F59"/>
    <w:rsid w:val="00811F3C"/>
    <w:rsid w:val="00812039"/>
    <w:rsid w:val="00823E9D"/>
    <w:rsid w:val="0084502C"/>
    <w:rsid w:val="00870D78"/>
    <w:rsid w:val="00876498"/>
    <w:rsid w:val="00886E60"/>
    <w:rsid w:val="008D6604"/>
    <w:rsid w:val="0090057C"/>
    <w:rsid w:val="009057C1"/>
    <w:rsid w:val="009145D3"/>
    <w:rsid w:val="00933BC1"/>
    <w:rsid w:val="00941B75"/>
    <w:rsid w:val="00950665"/>
    <w:rsid w:val="00964B2C"/>
    <w:rsid w:val="009676D6"/>
    <w:rsid w:val="009709C4"/>
    <w:rsid w:val="00970D94"/>
    <w:rsid w:val="009828A1"/>
    <w:rsid w:val="009902FF"/>
    <w:rsid w:val="009C0AD9"/>
    <w:rsid w:val="009C493D"/>
    <w:rsid w:val="009D11E5"/>
    <w:rsid w:val="009E20E2"/>
    <w:rsid w:val="009E73AD"/>
    <w:rsid w:val="00A00D23"/>
    <w:rsid w:val="00A07DF8"/>
    <w:rsid w:val="00A118D6"/>
    <w:rsid w:val="00A15134"/>
    <w:rsid w:val="00A17F30"/>
    <w:rsid w:val="00A25445"/>
    <w:rsid w:val="00A40C5D"/>
    <w:rsid w:val="00A62B74"/>
    <w:rsid w:val="00A643B6"/>
    <w:rsid w:val="00A85FCF"/>
    <w:rsid w:val="00A94E4A"/>
    <w:rsid w:val="00AA1084"/>
    <w:rsid w:val="00AB7BA5"/>
    <w:rsid w:val="00AD0D2B"/>
    <w:rsid w:val="00AD3604"/>
    <w:rsid w:val="00AF0585"/>
    <w:rsid w:val="00AF572F"/>
    <w:rsid w:val="00B04A50"/>
    <w:rsid w:val="00B11AEE"/>
    <w:rsid w:val="00B30774"/>
    <w:rsid w:val="00B34155"/>
    <w:rsid w:val="00B3632B"/>
    <w:rsid w:val="00B42392"/>
    <w:rsid w:val="00B539F6"/>
    <w:rsid w:val="00B65723"/>
    <w:rsid w:val="00B725E1"/>
    <w:rsid w:val="00B77739"/>
    <w:rsid w:val="00B92161"/>
    <w:rsid w:val="00B94293"/>
    <w:rsid w:val="00BC5A6E"/>
    <w:rsid w:val="00BD1DB6"/>
    <w:rsid w:val="00BD6A0F"/>
    <w:rsid w:val="00BE7FA9"/>
    <w:rsid w:val="00BF254E"/>
    <w:rsid w:val="00C148E7"/>
    <w:rsid w:val="00C14D87"/>
    <w:rsid w:val="00C14E30"/>
    <w:rsid w:val="00C51F1E"/>
    <w:rsid w:val="00C61E06"/>
    <w:rsid w:val="00C634F3"/>
    <w:rsid w:val="00C87173"/>
    <w:rsid w:val="00C94FEA"/>
    <w:rsid w:val="00CB1F7A"/>
    <w:rsid w:val="00D02A79"/>
    <w:rsid w:val="00D176F3"/>
    <w:rsid w:val="00D22B69"/>
    <w:rsid w:val="00D45227"/>
    <w:rsid w:val="00D477A2"/>
    <w:rsid w:val="00D60DA5"/>
    <w:rsid w:val="00D61189"/>
    <w:rsid w:val="00D75297"/>
    <w:rsid w:val="00D84BCB"/>
    <w:rsid w:val="00DA2892"/>
    <w:rsid w:val="00E00624"/>
    <w:rsid w:val="00E33BDA"/>
    <w:rsid w:val="00E340DF"/>
    <w:rsid w:val="00E37C53"/>
    <w:rsid w:val="00E56351"/>
    <w:rsid w:val="00E641FC"/>
    <w:rsid w:val="00E8321A"/>
    <w:rsid w:val="00E951B2"/>
    <w:rsid w:val="00EC1867"/>
    <w:rsid w:val="00ED35AA"/>
    <w:rsid w:val="00ED7876"/>
    <w:rsid w:val="00F4680A"/>
    <w:rsid w:val="00F4772F"/>
    <w:rsid w:val="00F5510B"/>
    <w:rsid w:val="00F7436E"/>
    <w:rsid w:val="00FA25F1"/>
    <w:rsid w:val="00FC3CA0"/>
    <w:rsid w:val="00FE7C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header" w:uiPriority="0" w:qFormat="1"/>
    <w:lsdException w:name="footer" w:uiPriority="0" w:qFormat="1"/>
    <w:lsdException w:name="caption" w:uiPriority="35" w:qFormat="1"/>
    <w:lsdException w:name="table of figures" w:qFormat="1"/>
    <w:lsdException w:name="endnote text"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E3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340DF"/>
    <w:pPr>
      <w:keepNext/>
      <w:keepLines/>
      <w:spacing w:before="360" w:after="80" w:line="276" w:lineRule="auto"/>
      <w:outlineLvl w:val="0"/>
    </w:pPr>
    <w:rPr>
      <w:rFonts w:asciiTheme="majorHAnsi" w:hAnsiTheme="majorHAnsi"/>
      <w:color w:val="365F91" w:themeColor="accent1" w:themeShade="BF"/>
      <w:sz w:val="40"/>
      <w:szCs w:val="20"/>
    </w:rPr>
  </w:style>
  <w:style w:type="paragraph" w:styleId="2">
    <w:name w:val="heading 2"/>
    <w:basedOn w:val="a"/>
    <w:next w:val="a"/>
    <w:link w:val="20"/>
    <w:uiPriority w:val="9"/>
    <w:qFormat/>
    <w:rsid w:val="00E340DF"/>
    <w:pPr>
      <w:keepNext/>
      <w:keepLines/>
      <w:spacing w:before="160" w:after="80" w:line="276" w:lineRule="auto"/>
      <w:outlineLvl w:val="1"/>
    </w:pPr>
    <w:rPr>
      <w:rFonts w:asciiTheme="majorHAnsi" w:hAnsiTheme="majorHAnsi"/>
      <w:color w:val="365F91" w:themeColor="accent1" w:themeShade="BF"/>
      <w:sz w:val="32"/>
      <w:szCs w:val="20"/>
    </w:rPr>
  </w:style>
  <w:style w:type="paragraph" w:styleId="3">
    <w:name w:val="heading 3"/>
    <w:basedOn w:val="a"/>
    <w:next w:val="a"/>
    <w:link w:val="30"/>
    <w:uiPriority w:val="9"/>
    <w:qFormat/>
    <w:rsid w:val="00E340DF"/>
    <w:pPr>
      <w:keepNext/>
      <w:keepLines/>
      <w:spacing w:before="160" w:after="80" w:line="276" w:lineRule="auto"/>
      <w:outlineLvl w:val="2"/>
    </w:pPr>
    <w:rPr>
      <w:rFonts w:asciiTheme="minorHAnsi" w:hAnsiTheme="minorHAnsi"/>
      <w:color w:val="365F91" w:themeColor="accent1" w:themeShade="BF"/>
      <w:sz w:val="28"/>
      <w:szCs w:val="20"/>
    </w:rPr>
  </w:style>
  <w:style w:type="paragraph" w:styleId="4">
    <w:name w:val="heading 4"/>
    <w:basedOn w:val="a"/>
    <w:next w:val="a"/>
    <w:link w:val="40"/>
    <w:uiPriority w:val="9"/>
    <w:qFormat/>
    <w:rsid w:val="00E340DF"/>
    <w:pPr>
      <w:keepNext/>
      <w:keepLines/>
      <w:spacing w:before="80" w:after="40" w:line="276" w:lineRule="auto"/>
      <w:outlineLvl w:val="3"/>
    </w:pPr>
    <w:rPr>
      <w:rFonts w:asciiTheme="minorHAnsi" w:hAnsiTheme="minorHAnsi"/>
      <w:i/>
      <w:color w:val="365F91" w:themeColor="accent1" w:themeShade="BF"/>
      <w:szCs w:val="20"/>
    </w:rPr>
  </w:style>
  <w:style w:type="paragraph" w:styleId="5">
    <w:name w:val="heading 5"/>
    <w:basedOn w:val="a"/>
    <w:next w:val="a"/>
    <w:link w:val="50"/>
    <w:uiPriority w:val="9"/>
    <w:qFormat/>
    <w:rsid w:val="00E340DF"/>
    <w:pPr>
      <w:keepNext/>
      <w:keepLines/>
      <w:spacing w:before="80" w:after="40" w:line="276" w:lineRule="auto"/>
      <w:outlineLvl w:val="4"/>
    </w:pPr>
    <w:rPr>
      <w:rFonts w:asciiTheme="minorHAnsi" w:hAnsiTheme="minorHAnsi"/>
      <w:color w:val="365F91" w:themeColor="accent1" w:themeShade="BF"/>
      <w:szCs w:val="20"/>
    </w:rPr>
  </w:style>
  <w:style w:type="paragraph" w:styleId="6">
    <w:name w:val="heading 6"/>
    <w:basedOn w:val="a"/>
    <w:next w:val="a"/>
    <w:link w:val="60"/>
    <w:uiPriority w:val="9"/>
    <w:qFormat/>
    <w:rsid w:val="00E340DF"/>
    <w:pPr>
      <w:keepNext/>
      <w:keepLines/>
      <w:spacing w:before="40" w:line="276" w:lineRule="auto"/>
      <w:outlineLvl w:val="5"/>
    </w:pPr>
    <w:rPr>
      <w:rFonts w:asciiTheme="minorHAnsi" w:hAnsiTheme="minorHAnsi"/>
      <w:i/>
      <w:color w:val="595959" w:themeColor="text1" w:themeTint="A6"/>
      <w:szCs w:val="20"/>
    </w:rPr>
  </w:style>
  <w:style w:type="paragraph" w:styleId="7">
    <w:name w:val="heading 7"/>
    <w:basedOn w:val="a"/>
    <w:next w:val="a"/>
    <w:link w:val="70"/>
    <w:uiPriority w:val="9"/>
    <w:qFormat/>
    <w:rsid w:val="00E340DF"/>
    <w:pPr>
      <w:keepNext/>
      <w:keepLines/>
      <w:spacing w:before="40" w:line="276" w:lineRule="auto"/>
      <w:outlineLvl w:val="6"/>
    </w:pPr>
    <w:rPr>
      <w:rFonts w:asciiTheme="minorHAnsi" w:hAnsiTheme="minorHAnsi"/>
      <w:color w:val="595959" w:themeColor="text1" w:themeTint="A6"/>
      <w:szCs w:val="20"/>
    </w:rPr>
  </w:style>
  <w:style w:type="paragraph" w:styleId="8">
    <w:name w:val="heading 8"/>
    <w:basedOn w:val="a"/>
    <w:next w:val="a"/>
    <w:link w:val="80"/>
    <w:uiPriority w:val="9"/>
    <w:qFormat/>
    <w:rsid w:val="00E340DF"/>
    <w:pPr>
      <w:keepNext/>
      <w:keepLines/>
      <w:spacing w:line="276" w:lineRule="auto"/>
      <w:outlineLvl w:val="7"/>
    </w:pPr>
    <w:rPr>
      <w:rFonts w:asciiTheme="minorHAnsi" w:hAnsiTheme="minorHAnsi"/>
      <w:i/>
      <w:color w:val="262626" w:themeColor="text1" w:themeTint="D9"/>
      <w:szCs w:val="20"/>
    </w:rPr>
  </w:style>
  <w:style w:type="paragraph" w:styleId="9">
    <w:name w:val="heading 9"/>
    <w:basedOn w:val="a"/>
    <w:next w:val="a"/>
    <w:link w:val="90"/>
    <w:uiPriority w:val="9"/>
    <w:qFormat/>
    <w:rsid w:val="00E340DF"/>
    <w:pPr>
      <w:keepNext/>
      <w:keepLines/>
      <w:spacing w:line="276" w:lineRule="auto"/>
      <w:outlineLvl w:val="8"/>
    </w:pPr>
    <w:rPr>
      <w:rFonts w:asciiTheme="minorHAnsi" w:hAnsiTheme="minorHAnsi"/>
      <w:color w:val="262626" w:themeColor="text1" w:themeTint="D9"/>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40DF"/>
    <w:rPr>
      <w:rFonts w:asciiTheme="majorHAnsi" w:eastAsia="Times New Roman" w:hAnsiTheme="majorHAnsi" w:cs="Times New Roman"/>
      <w:color w:val="365F91" w:themeColor="accent1" w:themeShade="BF"/>
      <w:sz w:val="40"/>
      <w:szCs w:val="20"/>
      <w:lang w:eastAsia="ru-RU"/>
    </w:rPr>
  </w:style>
  <w:style w:type="character" w:customStyle="1" w:styleId="20">
    <w:name w:val="Заголовок 2 Знак"/>
    <w:basedOn w:val="a0"/>
    <w:link w:val="2"/>
    <w:uiPriority w:val="9"/>
    <w:rsid w:val="00E340DF"/>
    <w:rPr>
      <w:rFonts w:asciiTheme="majorHAnsi" w:eastAsia="Times New Roman" w:hAnsiTheme="majorHAnsi" w:cs="Times New Roman"/>
      <w:color w:val="365F91" w:themeColor="accent1" w:themeShade="BF"/>
      <w:sz w:val="32"/>
      <w:szCs w:val="20"/>
      <w:lang w:eastAsia="ru-RU"/>
    </w:rPr>
  </w:style>
  <w:style w:type="character" w:customStyle="1" w:styleId="30">
    <w:name w:val="Заголовок 3 Знак"/>
    <w:basedOn w:val="a0"/>
    <w:link w:val="3"/>
    <w:uiPriority w:val="9"/>
    <w:rsid w:val="00E340DF"/>
    <w:rPr>
      <w:rFonts w:eastAsia="Times New Roman" w:cs="Times New Roman"/>
      <w:color w:val="365F91" w:themeColor="accent1" w:themeShade="BF"/>
      <w:sz w:val="28"/>
      <w:szCs w:val="20"/>
      <w:lang w:eastAsia="ru-RU"/>
    </w:rPr>
  </w:style>
  <w:style w:type="character" w:customStyle="1" w:styleId="40">
    <w:name w:val="Заголовок 4 Знак"/>
    <w:basedOn w:val="a0"/>
    <w:link w:val="4"/>
    <w:uiPriority w:val="9"/>
    <w:rsid w:val="00E340DF"/>
    <w:rPr>
      <w:rFonts w:eastAsia="Times New Roman" w:cs="Times New Roman"/>
      <w:i/>
      <w:color w:val="365F91" w:themeColor="accent1" w:themeShade="BF"/>
      <w:sz w:val="24"/>
      <w:szCs w:val="20"/>
      <w:lang w:eastAsia="ru-RU"/>
    </w:rPr>
  </w:style>
  <w:style w:type="character" w:customStyle="1" w:styleId="50">
    <w:name w:val="Заголовок 5 Знак"/>
    <w:basedOn w:val="a0"/>
    <w:link w:val="5"/>
    <w:uiPriority w:val="9"/>
    <w:rsid w:val="00E340DF"/>
    <w:rPr>
      <w:rFonts w:eastAsia="Times New Roman" w:cs="Times New Roman"/>
      <w:color w:val="365F91" w:themeColor="accent1" w:themeShade="BF"/>
      <w:sz w:val="24"/>
      <w:szCs w:val="20"/>
      <w:lang w:eastAsia="ru-RU"/>
    </w:rPr>
  </w:style>
  <w:style w:type="character" w:customStyle="1" w:styleId="60">
    <w:name w:val="Заголовок 6 Знак"/>
    <w:basedOn w:val="a0"/>
    <w:link w:val="6"/>
    <w:uiPriority w:val="9"/>
    <w:rsid w:val="00E340DF"/>
    <w:rPr>
      <w:rFonts w:eastAsia="Times New Roman" w:cs="Times New Roman"/>
      <w:i/>
      <w:color w:val="595959" w:themeColor="text1" w:themeTint="A6"/>
      <w:sz w:val="24"/>
      <w:szCs w:val="20"/>
      <w:lang w:eastAsia="ru-RU"/>
    </w:rPr>
  </w:style>
  <w:style w:type="character" w:customStyle="1" w:styleId="70">
    <w:name w:val="Заголовок 7 Знак"/>
    <w:basedOn w:val="a0"/>
    <w:link w:val="7"/>
    <w:uiPriority w:val="9"/>
    <w:rsid w:val="00E340DF"/>
    <w:rPr>
      <w:rFonts w:eastAsia="Times New Roman" w:cs="Times New Roman"/>
      <w:color w:val="595959" w:themeColor="text1" w:themeTint="A6"/>
      <w:sz w:val="24"/>
      <w:szCs w:val="20"/>
      <w:lang w:eastAsia="ru-RU"/>
    </w:rPr>
  </w:style>
  <w:style w:type="character" w:customStyle="1" w:styleId="80">
    <w:name w:val="Заголовок 8 Знак"/>
    <w:basedOn w:val="a0"/>
    <w:link w:val="8"/>
    <w:uiPriority w:val="9"/>
    <w:rsid w:val="00E340DF"/>
    <w:rPr>
      <w:rFonts w:eastAsia="Times New Roman" w:cs="Times New Roman"/>
      <w:i/>
      <w:color w:val="262626" w:themeColor="text1" w:themeTint="D9"/>
      <w:sz w:val="24"/>
      <w:szCs w:val="20"/>
      <w:lang w:eastAsia="ru-RU"/>
    </w:rPr>
  </w:style>
  <w:style w:type="character" w:customStyle="1" w:styleId="90">
    <w:name w:val="Заголовок 9 Знак"/>
    <w:basedOn w:val="a0"/>
    <w:link w:val="9"/>
    <w:uiPriority w:val="9"/>
    <w:rsid w:val="00E340DF"/>
    <w:rPr>
      <w:rFonts w:eastAsia="Times New Roman" w:cs="Times New Roman"/>
      <w:color w:val="262626" w:themeColor="text1" w:themeTint="D9"/>
      <w:sz w:val="24"/>
      <w:szCs w:val="20"/>
      <w:lang w:eastAsia="ru-RU"/>
    </w:rPr>
  </w:style>
  <w:style w:type="paragraph" w:customStyle="1" w:styleId="ConsPlusNormal">
    <w:name w:val="ConsPlusNormal"/>
    <w:link w:val="ConsPlusNormal0"/>
    <w:qFormat/>
    <w:rsid w:val="002C030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locked/>
    <w:rsid w:val="00C51F1E"/>
    <w:rPr>
      <w:rFonts w:ascii="Calibri" w:eastAsia="Times New Roman" w:hAnsi="Calibri" w:cs="Calibri"/>
      <w:szCs w:val="20"/>
      <w:lang w:eastAsia="ru-RU"/>
    </w:rPr>
  </w:style>
  <w:style w:type="paragraph" w:customStyle="1" w:styleId="ConsPlusNonformat">
    <w:name w:val="ConsPlusNonformat"/>
    <w:rsid w:val="002C03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C030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C030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C03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C030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C030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C0308"/>
    <w:pPr>
      <w:widowControl w:val="0"/>
      <w:autoSpaceDE w:val="0"/>
      <w:autoSpaceDN w:val="0"/>
      <w:spacing w:after="0" w:line="240" w:lineRule="auto"/>
    </w:pPr>
    <w:rPr>
      <w:rFonts w:ascii="Arial" w:eastAsia="Times New Roman" w:hAnsi="Arial" w:cs="Arial"/>
      <w:sz w:val="20"/>
      <w:szCs w:val="20"/>
      <w:lang w:eastAsia="ru-RU"/>
    </w:rPr>
  </w:style>
  <w:style w:type="table" w:styleId="a3">
    <w:name w:val="Table Grid"/>
    <w:basedOn w:val="a1"/>
    <w:qFormat/>
    <w:rsid w:val="006A19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link w:val="a5"/>
    <w:uiPriority w:val="1"/>
    <w:qFormat/>
    <w:rsid w:val="00C51F1E"/>
    <w:pPr>
      <w:spacing w:after="0" w:line="240" w:lineRule="auto"/>
    </w:pPr>
    <w:rPr>
      <w:rFonts w:ascii="Calibri" w:eastAsia="Calibri" w:hAnsi="Calibri" w:cs="Times New Roman"/>
    </w:rPr>
  </w:style>
  <w:style w:type="character" w:customStyle="1" w:styleId="a5">
    <w:name w:val="Без интервала Знак"/>
    <w:link w:val="a4"/>
    <w:rsid w:val="00C51F1E"/>
    <w:rPr>
      <w:rFonts w:ascii="Calibri" w:eastAsia="Calibri" w:hAnsi="Calibri" w:cs="Times New Roman"/>
    </w:rPr>
  </w:style>
  <w:style w:type="paragraph" w:customStyle="1" w:styleId="Default">
    <w:name w:val="Default"/>
    <w:uiPriority w:val="99"/>
    <w:rsid w:val="00C51F1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w:aliases w:val="Знак Знак Знак1,Знак1 Знак1,Знак Знак3,Знак1,Body Text Char"/>
    <w:basedOn w:val="a"/>
    <w:link w:val="a7"/>
    <w:rsid w:val="00C51F1E"/>
    <w:pPr>
      <w:spacing w:after="120"/>
    </w:pPr>
  </w:style>
  <w:style w:type="character" w:customStyle="1" w:styleId="a7">
    <w:name w:val="Основной текст Знак"/>
    <w:aliases w:val="Знак Знак Знак1 Знак,Знак1 Знак1 Знак,Знак Знак3 Знак,Знак1 Знак,Body Text Char Знак"/>
    <w:basedOn w:val="a0"/>
    <w:link w:val="a6"/>
    <w:rsid w:val="00C51F1E"/>
    <w:rPr>
      <w:rFonts w:ascii="Times New Roman" w:eastAsia="Times New Roman" w:hAnsi="Times New Roman" w:cs="Times New Roman"/>
      <w:sz w:val="24"/>
      <w:szCs w:val="24"/>
      <w:lang w:eastAsia="ru-RU"/>
    </w:rPr>
  </w:style>
  <w:style w:type="character" w:styleId="a8">
    <w:name w:val="Hyperlink"/>
    <w:basedOn w:val="a0"/>
    <w:link w:val="11"/>
    <w:unhideWhenUsed/>
    <w:qFormat/>
    <w:rsid w:val="005F40E0"/>
    <w:rPr>
      <w:color w:val="0000FF"/>
      <w:u w:val="single"/>
    </w:rPr>
  </w:style>
  <w:style w:type="paragraph" w:customStyle="1" w:styleId="11">
    <w:name w:val="Гиперссылка1"/>
    <w:link w:val="a8"/>
    <w:qFormat/>
    <w:rsid w:val="00E340DF"/>
    <w:pPr>
      <w:spacing w:after="160"/>
    </w:pPr>
    <w:rPr>
      <w:color w:val="0000FF"/>
      <w:u w:val="single"/>
    </w:rPr>
  </w:style>
  <w:style w:type="paragraph" w:customStyle="1" w:styleId="12">
    <w:name w:val="Без интервала1"/>
    <w:link w:val="NoSpacingChar"/>
    <w:rsid w:val="006565E6"/>
    <w:pPr>
      <w:spacing w:after="0" w:line="240" w:lineRule="auto"/>
    </w:pPr>
    <w:rPr>
      <w:rFonts w:ascii="Calibri" w:eastAsia="Times New Roman" w:hAnsi="Calibri" w:cs="Times New Roman"/>
    </w:rPr>
  </w:style>
  <w:style w:type="character" w:customStyle="1" w:styleId="NoSpacingChar">
    <w:name w:val="No Spacing Char"/>
    <w:basedOn w:val="a0"/>
    <w:link w:val="12"/>
    <w:locked/>
    <w:rsid w:val="006565E6"/>
    <w:rPr>
      <w:rFonts w:ascii="Calibri" w:eastAsia="Times New Roman" w:hAnsi="Calibri" w:cs="Times New Roman"/>
    </w:rPr>
  </w:style>
  <w:style w:type="paragraph" w:styleId="a9">
    <w:name w:val="List Paragraph"/>
    <w:basedOn w:val="a"/>
    <w:link w:val="aa"/>
    <w:qFormat/>
    <w:rsid w:val="009828A1"/>
    <w:pPr>
      <w:ind w:left="720"/>
      <w:contextualSpacing/>
    </w:pPr>
    <w:rPr>
      <w:rFonts w:eastAsiaTheme="minorHAnsi" w:cstheme="minorBidi"/>
      <w:sz w:val="22"/>
      <w:szCs w:val="22"/>
      <w:lang w:eastAsia="en-US"/>
    </w:rPr>
  </w:style>
  <w:style w:type="character" w:customStyle="1" w:styleId="aa">
    <w:name w:val="Абзац списка Знак"/>
    <w:basedOn w:val="13"/>
    <w:link w:val="a9"/>
    <w:rsid w:val="00E340DF"/>
    <w:rPr>
      <w:rFonts w:ascii="Times New Roman" w:hAnsi="Times New Roman"/>
    </w:rPr>
  </w:style>
  <w:style w:type="character" w:customStyle="1" w:styleId="13">
    <w:name w:val="Обычный1"/>
    <w:rsid w:val="00E340DF"/>
  </w:style>
  <w:style w:type="paragraph" w:styleId="ab">
    <w:name w:val="Balloon Text"/>
    <w:basedOn w:val="a"/>
    <w:link w:val="ac"/>
    <w:uiPriority w:val="99"/>
    <w:semiHidden/>
    <w:unhideWhenUsed/>
    <w:rsid w:val="00CB1F7A"/>
    <w:rPr>
      <w:rFonts w:ascii="Tahoma" w:hAnsi="Tahoma" w:cs="Tahoma"/>
      <w:sz w:val="16"/>
      <w:szCs w:val="16"/>
    </w:rPr>
  </w:style>
  <w:style w:type="character" w:customStyle="1" w:styleId="ac">
    <w:name w:val="Текст выноски Знак"/>
    <w:basedOn w:val="a0"/>
    <w:link w:val="ab"/>
    <w:uiPriority w:val="99"/>
    <w:semiHidden/>
    <w:rsid w:val="00CB1F7A"/>
    <w:rPr>
      <w:rFonts w:ascii="Tahoma" w:eastAsia="Times New Roman" w:hAnsi="Tahoma" w:cs="Tahoma"/>
      <w:sz w:val="16"/>
      <w:szCs w:val="16"/>
      <w:lang w:eastAsia="ru-RU"/>
    </w:rPr>
  </w:style>
  <w:style w:type="character" w:styleId="ad">
    <w:name w:val="footnote reference"/>
    <w:basedOn w:val="a0"/>
    <w:uiPriority w:val="99"/>
    <w:unhideWhenUsed/>
    <w:rsid w:val="00E340DF"/>
    <w:rPr>
      <w:vertAlign w:val="superscript"/>
    </w:rPr>
  </w:style>
  <w:style w:type="character" w:customStyle="1" w:styleId="ae">
    <w:name w:val="Текст концевой сноски Знак"/>
    <w:basedOn w:val="a0"/>
    <w:link w:val="af"/>
    <w:uiPriority w:val="99"/>
    <w:rsid w:val="00E340DF"/>
    <w:rPr>
      <w:rFonts w:eastAsia="Times New Roman" w:cs="Times New Roman"/>
      <w:color w:val="000000"/>
      <w:sz w:val="20"/>
      <w:szCs w:val="20"/>
      <w:lang w:eastAsia="ru-RU"/>
    </w:rPr>
  </w:style>
  <w:style w:type="paragraph" w:styleId="af">
    <w:name w:val="endnote text"/>
    <w:link w:val="ae"/>
    <w:uiPriority w:val="99"/>
    <w:semiHidden/>
    <w:unhideWhenUsed/>
    <w:qFormat/>
    <w:rsid w:val="00E340DF"/>
    <w:pPr>
      <w:spacing w:after="0" w:line="240" w:lineRule="auto"/>
    </w:pPr>
    <w:rPr>
      <w:rFonts w:eastAsia="Times New Roman" w:cs="Times New Roman"/>
      <w:color w:val="000000"/>
      <w:sz w:val="20"/>
      <w:szCs w:val="20"/>
      <w:lang w:eastAsia="ru-RU"/>
    </w:rPr>
  </w:style>
  <w:style w:type="character" w:customStyle="1" w:styleId="af0">
    <w:name w:val="Текст примечания Знак"/>
    <w:basedOn w:val="a0"/>
    <w:link w:val="af1"/>
    <w:uiPriority w:val="99"/>
    <w:semiHidden/>
    <w:rsid w:val="00E340DF"/>
    <w:rPr>
      <w:rFonts w:eastAsia="Times New Roman" w:cs="Times New Roman"/>
      <w:color w:val="000000"/>
      <w:sz w:val="20"/>
      <w:szCs w:val="20"/>
      <w:lang w:eastAsia="ru-RU"/>
    </w:rPr>
  </w:style>
  <w:style w:type="paragraph" w:styleId="af1">
    <w:name w:val="annotation text"/>
    <w:basedOn w:val="a"/>
    <w:link w:val="af0"/>
    <w:uiPriority w:val="99"/>
    <w:semiHidden/>
    <w:unhideWhenUsed/>
    <w:rsid w:val="00E340DF"/>
    <w:pPr>
      <w:spacing w:after="160"/>
    </w:pPr>
    <w:rPr>
      <w:rFonts w:asciiTheme="minorHAnsi" w:hAnsiTheme="minorHAnsi"/>
      <w:color w:val="000000"/>
      <w:sz w:val="20"/>
      <w:szCs w:val="20"/>
    </w:rPr>
  </w:style>
  <w:style w:type="character" w:customStyle="1" w:styleId="af2">
    <w:name w:val="Тема примечания Знак"/>
    <w:basedOn w:val="af0"/>
    <w:link w:val="af3"/>
    <w:uiPriority w:val="99"/>
    <w:semiHidden/>
    <w:rsid w:val="00E340DF"/>
    <w:rPr>
      <w:rFonts w:eastAsia="Times New Roman" w:cs="Times New Roman"/>
      <w:b/>
      <w:bCs/>
      <w:color w:val="000000"/>
      <w:sz w:val="20"/>
      <w:szCs w:val="20"/>
      <w:lang w:eastAsia="ru-RU"/>
    </w:rPr>
  </w:style>
  <w:style w:type="paragraph" w:styleId="af3">
    <w:name w:val="annotation subject"/>
    <w:basedOn w:val="af1"/>
    <w:next w:val="af1"/>
    <w:link w:val="af2"/>
    <w:uiPriority w:val="99"/>
    <w:semiHidden/>
    <w:unhideWhenUsed/>
    <w:rsid w:val="00E340DF"/>
    <w:rPr>
      <w:b/>
      <w:bCs/>
    </w:rPr>
  </w:style>
  <w:style w:type="character" w:customStyle="1" w:styleId="af4">
    <w:name w:val="Текст сноски Знак"/>
    <w:basedOn w:val="a0"/>
    <w:link w:val="af5"/>
    <w:uiPriority w:val="99"/>
    <w:rsid w:val="00E340DF"/>
    <w:rPr>
      <w:rFonts w:eastAsia="Times New Roman" w:cs="Times New Roman"/>
      <w:color w:val="000000"/>
      <w:sz w:val="18"/>
      <w:szCs w:val="20"/>
      <w:lang w:eastAsia="ru-RU"/>
    </w:rPr>
  </w:style>
  <w:style w:type="paragraph" w:styleId="af5">
    <w:name w:val="footnote text"/>
    <w:link w:val="af4"/>
    <w:uiPriority w:val="99"/>
    <w:semiHidden/>
    <w:unhideWhenUsed/>
    <w:qFormat/>
    <w:rsid w:val="00E340DF"/>
    <w:pPr>
      <w:spacing w:after="40" w:line="240" w:lineRule="auto"/>
    </w:pPr>
    <w:rPr>
      <w:rFonts w:eastAsia="Times New Roman" w:cs="Times New Roman"/>
      <w:color w:val="000000"/>
      <w:sz w:val="18"/>
      <w:szCs w:val="20"/>
      <w:lang w:eastAsia="ru-RU"/>
    </w:rPr>
  </w:style>
  <w:style w:type="paragraph" w:styleId="81">
    <w:name w:val="toc 8"/>
    <w:next w:val="a"/>
    <w:link w:val="82"/>
    <w:uiPriority w:val="39"/>
    <w:qFormat/>
    <w:rsid w:val="00E340DF"/>
    <w:pPr>
      <w:spacing w:after="160"/>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sid w:val="00E340DF"/>
    <w:rPr>
      <w:rFonts w:ascii="XO Thames" w:eastAsia="Times New Roman" w:hAnsi="XO Thames" w:cs="Times New Roman"/>
      <w:color w:val="000000"/>
      <w:sz w:val="28"/>
      <w:szCs w:val="20"/>
      <w:lang w:eastAsia="ru-RU"/>
    </w:rPr>
  </w:style>
  <w:style w:type="paragraph" w:styleId="af6">
    <w:name w:val="header"/>
    <w:basedOn w:val="a"/>
    <w:link w:val="af7"/>
    <w:qFormat/>
    <w:rsid w:val="00E340DF"/>
    <w:pPr>
      <w:tabs>
        <w:tab w:val="center" w:pos="4677"/>
        <w:tab w:val="right" w:pos="9355"/>
      </w:tabs>
    </w:pPr>
    <w:rPr>
      <w:rFonts w:asciiTheme="minorHAnsi" w:hAnsiTheme="minorHAnsi"/>
      <w:color w:val="000000"/>
      <w:szCs w:val="20"/>
    </w:rPr>
  </w:style>
  <w:style w:type="character" w:customStyle="1" w:styleId="af7">
    <w:name w:val="Верхний колонтитул Знак"/>
    <w:basedOn w:val="a0"/>
    <w:link w:val="af6"/>
    <w:rsid w:val="00E340DF"/>
    <w:rPr>
      <w:rFonts w:eastAsia="Times New Roman" w:cs="Times New Roman"/>
      <w:color w:val="000000"/>
      <w:sz w:val="24"/>
      <w:szCs w:val="20"/>
      <w:lang w:eastAsia="ru-RU"/>
    </w:rPr>
  </w:style>
  <w:style w:type="paragraph" w:styleId="91">
    <w:name w:val="toc 9"/>
    <w:next w:val="a"/>
    <w:link w:val="92"/>
    <w:uiPriority w:val="39"/>
    <w:qFormat/>
    <w:rsid w:val="00E340DF"/>
    <w:pPr>
      <w:spacing w:after="160"/>
      <w:ind w:left="1600"/>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E340DF"/>
    <w:rPr>
      <w:rFonts w:ascii="XO Thames" w:eastAsia="Times New Roman" w:hAnsi="XO Thames" w:cs="Times New Roman"/>
      <w:color w:val="000000"/>
      <w:sz w:val="28"/>
      <w:szCs w:val="20"/>
      <w:lang w:eastAsia="ru-RU"/>
    </w:rPr>
  </w:style>
  <w:style w:type="paragraph" w:styleId="71">
    <w:name w:val="toc 7"/>
    <w:next w:val="a"/>
    <w:link w:val="72"/>
    <w:uiPriority w:val="39"/>
    <w:rsid w:val="00E340DF"/>
    <w:pPr>
      <w:spacing w:after="160"/>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uiPriority w:val="39"/>
    <w:rsid w:val="00E340DF"/>
    <w:rPr>
      <w:rFonts w:ascii="XO Thames" w:eastAsia="Times New Roman" w:hAnsi="XO Thames" w:cs="Times New Roman"/>
      <w:color w:val="000000"/>
      <w:sz w:val="28"/>
      <w:szCs w:val="20"/>
      <w:lang w:eastAsia="ru-RU"/>
    </w:rPr>
  </w:style>
  <w:style w:type="paragraph" w:styleId="14">
    <w:name w:val="toc 1"/>
    <w:next w:val="a"/>
    <w:link w:val="15"/>
    <w:uiPriority w:val="39"/>
    <w:rsid w:val="00E340DF"/>
    <w:pPr>
      <w:spacing w:after="160"/>
    </w:pPr>
    <w:rPr>
      <w:rFonts w:ascii="XO Thames" w:eastAsia="Times New Roman" w:hAnsi="XO Thames" w:cs="Times New Roman"/>
      <w:b/>
      <w:color w:val="000000"/>
      <w:sz w:val="28"/>
      <w:szCs w:val="20"/>
      <w:lang w:eastAsia="ru-RU"/>
    </w:rPr>
  </w:style>
  <w:style w:type="character" w:customStyle="1" w:styleId="15">
    <w:name w:val="Оглавление 1 Знак"/>
    <w:link w:val="14"/>
    <w:uiPriority w:val="39"/>
    <w:rsid w:val="00E340DF"/>
    <w:rPr>
      <w:rFonts w:ascii="XO Thames" w:eastAsia="Times New Roman" w:hAnsi="XO Thames" w:cs="Times New Roman"/>
      <w:b/>
      <w:color w:val="000000"/>
      <w:sz w:val="28"/>
      <w:szCs w:val="20"/>
      <w:lang w:eastAsia="ru-RU"/>
    </w:rPr>
  </w:style>
  <w:style w:type="paragraph" w:styleId="61">
    <w:name w:val="toc 6"/>
    <w:next w:val="a"/>
    <w:link w:val="62"/>
    <w:uiPriority w:val="39"/>
    <w:rsid w:val="00E340DF"/>
    <w:pPr>
      <w:spacing w:after="160"/>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E340DF"/>
    <w:rPr>
      <w:rFonts w:ascii="XO Thames" w:eastAsia="Times New Roman" w:hAnsi="XO Thames" w:cs="Times New Roman"/>
      <w:color w:val="000000"/>
      <w:sz w:val="28"/>
      <w:szCs w:val="20"/>
      <w:lang w:eastAsia="ru-RU"/>
    </w:rPr>
  </w:style>
  <w:style w:type="paragraph" w:styleId="af8">
    <w:name w:val="table of figures"/>
    <w:uiPriority w:val="99"/>
    <w:unhideWhenUsed/>
    <w:qFormat/>
    <w:rsid w:val="00E340DF"/>
    <w:pPr>
      <w:spacing w:after="0"/>
    </w:pPr>
    <w:rPr>
      <w:rFonts w:eastAsia="Times New Roman" w:cs="Times New Roman"/>
      <w:color w:val="000000"/>
      <w:sz w:val="24"/>
      <w:szCs w:val="20"/>
      <w:lang w:eastAsia="ru-RU"/>
    </w:rPr>
  </w:style>
  <w:style w:type="paragraph" w:styleId="31">
    <w:name w:val="toc 3"/>
    <w:next w:val="a"/>
    <w:link w:val="32"/>
    <w:uiPriority w:val="39"/>
    <w:qFormat/>
    <w:rsid w:val="00E340DF"/>
    <w:pPr>
      <w:spacing w:after="160"/>
      <w:ind w:left="400"/>
    </w:pPr>
    <w:rPr>
      <w:rFonts w:ascii="XO Thames" w:eastAsia="Times New Roman" w:hAnsi="XO Thames" w:cs="Times New Roman"/>
      <w:color w:val="000000"/>
      <w:sz w:val="28"/>
      <w:szCs w:val="20"/>
      <w:lang w:eastAsia="ru-RU"/>
    </w:rPr>
  </w:style>
  <w:style w:type="character" w:customStyle="1" w:styleId="32">
    <w:name w:val="Оглавление 3 Знак"/>
    <w:link w:val="31"/>
    <w:uiPriority w:val="39"/>
    <w:rsid w:val="00E340DF"/>
    <w:rPr>
      <w:rFonts w:ascii="XO Thames" w:eastAsia="Times New Roman" w:hAnsi="XO Thames" w:cs="Times New Roman"/>
      <w:color w:val="000000"/>
      <w:sz w:val="28"/>
      <w:szCs w:val="20"/>
      <w:lang w:eastAsia="ru-RU"/>
    </w:rPr>
  </w:style>
  <w:style w:type="paragraph" w:styleId="21">
    <w:name w:val="toc 2"/>
    <w:next w:val="a"/>
    <w:link w:val="22"/>
    <w:uiPriority w:val="39"/>
    <w:qFormat/>
    <w:rsid w:val="00E340DF"/>
    <w:pPr>
      <w:spacing w:after="160"/>
      <w:ind w:left="200"/>
    </w:pPr>
    <w:rPr>
      <w:rFonts w:ascii="XO Thames" w:eastAsia="Times New Roman" w:hAnsi="XO Thames" w:cs="Times New Roman"/>
      <w:color w:val="000000"/>
      <w:sz w:val="28"/>
      <w:szCs w:val="20"/>
      <w:lang w:eastAsia="ru-RU"/>
    </w:rPr>
  </w:style>
  <w:style w:type="character" w:customStyle="1" w:styleId="22">
    <w:name w:val="Оглавление 2 Знак"/>
    <w:link w:val="21"/>
    <w:uiPriority w:val="39"/>
    <w:rsid w:val="00E340DF"/>
    <w:rPr>
      <w:rFonts w:ascii="XO Thames" w:eastAsia="Times New Roman" w:hAnsi="XO Thames" w:cs="Times New Roman"/>
      <w:color w:val="000000"/>
      <w:sz w:val="28"/>
      <w:szCs w:val="20"/>
      <w:lang w:eastAsia="ru-RU"/>
    </w:rPr>
  </w:style>
  <w:style w:type="paragraph" w:styleId="41">
    <w:name w:val="toc 4"/>
    <w:next w:val="a"/>
    <w:link w:val="42"/>
    <w:uiPriority w:val="39"/>
    <w:rsid w:val="00E340DF"/>
    <w:pPr>
      <w:spacing w:after="160"/>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E340DF"/>
    <w:rPr>
      <w:rFonts w:ascii="XO Thames" w:eastAsia="Times New Roman" w:hAnsi="XO Thames" w:cs="Times New Roman"/>
      <w:color w:val="000000"/>
      <w:sz w:val="28"/>
      <w:szCs w:val="20"/>
      <w:lang w:eastAsia="ru-RU"/>
    </w:rPr>
  </w:style>
  <w:style w:type="paragraph" w:styleId="51">
    <w:name w:val="toc 5"/>
    <w:next w:val="a"/>
    <w:link w:val="52"/>
    <w:uiPriority w:val="39"/>
    <w:qFormat/>
    <w:rsid w:val="00E340DF"/>
    <w:pPr>
      <w:spacing w:after="160"/>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E340DF"/>
    <w:rPr>
      <w:rFonts w:ascii="XO Thames" w:eastAsia="Times New Roman" w:hAnsi="XO Thames" w:cs="Times New Roman"/>
      <w:color w:val="000000"/>
      <w:sz w:val="28"/>
      <w:szCs w:val="20"/>
      <w:lang w:eastAsia="ru-RU"/>
    </w:rPr>
  </w:style>
  <w:style w:type="paragraph" w:styleId="af9">
    <w:name w:val="Title"/>
    <w:basedOn w:val="a"/>
    <w:next w:val="a"/>
    <w:link w:val="afa"/>
    <w:uiPriority w:val="10"/>
    <w:qFormat/>
    <w:rsid w:val="00E340DF"/>
    <w:pPr>
      <w:spacing w:after="80"/>
      <w:contextualSpacing/>
    </w:pPr>
    <w:rPr>
      <w:rFonts w:asciiTheme="majorHAnsi" w:hAnsiTheme="majorHAnsi"/>
      <w:color w:val="000000"/>
      <w:spacing w:val="-10"/>
      <w:sz w:val="56"/>
      <w:szCs w:val="20"/>
    </w:rPr>
  </w:style>
  <w:style w:type="character" w:customStyle="1" w:styleId="afa">
    <w:name w:val="Название Знак"/>
    <w:basedOn w:val="a0"/>
    <w:link w:val="af9"/>
    <w:uiPriority w:val="10"/>
    <w:rsid w:val="00E340DF"/>
    <w:rPr>
      <w:rFonts w:asciiTheme="majorHAnsi" w:eastAsia="Times New Roman" w:hAnsiTheme="majorHAnsi" w:cs="Times New Roman"/>
      <w:color w:val="000000"/>
      <w:spacing w:val="-10"/>
      <w:sz w:val="56"/>
      <w:szCs w:val="20"/>
      <w:lang w:eastAsia="ru-RU"/>
    </w:rPr>
  </w:style>
  <w:style w:type="paragraph" w:styleId="afb">
    <w:name w:val="footer"/>
    <w:basedOn w:val="a"/>
    <w:link w:val="afc"/>
    <w:qFormat/>
    <w:rsid w:val="00E340DF"/>
    <w:pPr>
      <w:tabs>
        <w:tab w:val="center" w:pos="4677"/>
        <w:tab w:val="right" w:pos="9355"/>
      </w:tabs>
    </w:pPr>
    <w:rPr>
      <w:rFonts w:asciiTheme="minorHAnsi" w:hAnsiTheme="minorHAnsi"/>
      <w:color w:val="000000"/>
      <w:szCs w:val="20"/>
    </w:rPr>
  </w:style>
  <w:style w:type="character" w:customStyle="1" w:styleId="afc">
    <w:name w:val="Нижний колонтитул Знак"/>
    <w:basedOn w:val="a0"/>
    <w:link w:val="afb"/>
    <w:rsid w:val="00E340DF"/>
    <w:rPr>
      <w:rFonts w:eastAsia="Times New Roman" w:cs="Times New Roman"/>
      <w:color w:val="000000"/>
      <w:sz w:val="24"/>
      <w:szCs w:val="20"/>
      <w:lang w:eastAsia="ru-RU"/>
    </w:rPr>
  </w:style>
  <w:style w:type="paragraph" w:styleId="afd">
    <w:name w:val="Subtitle"/>
    <w:basedOn w:val="a"/>
    <w:next w:val="a"/>
    <w:link w:val="afe"/>
    <w:uiPriority w:val="11"/>
    <w:qFormat/>
    <w:rsid w:val="00E340DF"/>
    <w:pPr>
      <w:spacing w:after="160" w:line="276" w:lineRule="auto"/>
    </w:pPr>
    <w:rPr>
      <w:rFonts w:asciiTheme="minorHAnsi" w:hAnsiTheme="minorHAnsi"/>
      <w:color w:val="595959" w:themeColor="text1" w:themeTint="A6"/>
      <w:spacing w:val="15"/>
      <w:sz w:val="28"/>
      <w:szCs w:val="20"/>
    </w:rPr>
  </w:style>
  <w:style w:type="character" w:customStyle="1" w:styleId="afe">
    <w:name w:val="Подзаголовок Знак"/>
    <w:basedOn w:val="a0"/>
    <w:link w:val="afd"/>
    <w:uiPriority w:val="11"/>
    <w:rsid w:val="00E340DF"/>
    <w:rPr>
      <w:rFonts w:eastAsia="Times New Roman" w:cs="Times New Roman"/>
      <w:color w:val="595959" w:themeColor="text1" w:themeTint="A6"/>
      <w:spacing w:val="15"/>
      <w:sz w:val="28"/>
      <w:szCs w:val="20"/>
      <w:lang w:eastAsia="ru-RU"/>
    </w:rPr>
  </w:style>
  <w:style w:type="character" w:customStyle="1" w:styleId="Heading1Char">
    <w:name w:val="Heading 1 Char"/>
    <w:basedOn w:val="a0"/>
    <w:uiPriority w:val="9"/>
    <w:qFormat/>
    <w:rsid w:val="00E340DF"/>
    <w:rPr>
      <w:rFonts w:ascii="Arial" w:eastAsia="Arial" w:hAnsi="Arial" w:cs="Arial"/>
      <w:sz w:val="40"/>
      <w:szCs w:val="40"/>
    </w:rPr>
  </w:style>
  <w:style w:type="character" w:customStyle="1" w:styleId="Heading2Char">
    <w:name w:val="Heading 2 Char"/>
    <w:basedOn w:val="a0"/>
    <w:uiPriority w:val="9"/>
    <w:qFormat/>
    <w:rsid w:val="00E340DF"/>
    <w:rPr>
      <w:rFonts w:ascii="Arial" w:eastAsia="Arial" w:hAnsi="Arial" w:cs="Arial"/>
      <w:sz w:val="34"/>
    </w:rPr>
  </w:style>
  <w:style w:type="character" w:customStyle="1" w:styleId="Heading3Char">
    <w:name w:val="Heading 3 Char"/>
    <w:basedOn w:val="a0"/>
    <w:uiPriority w:val="9"/>
    <w:rsid w:val="00E340DF"/>
    <w:rPr>
      <w:rFonts w:ascii="Arial" w:eastAsia="Arial" w:hAnsi="Arial" w:cs="Arial"/>
      <w:sz w:val="30"/>
      <w:szCs w:val="30"/>
    </w:rPr>
  </w:style>
  <w:style w:type="character" w:customStyle="1" w:styleId="Heading4Char">
    <w:name w:val="Heading 4 Char"/>
    <w:basedOn w:val="a0"/>
    <w:uiPriority w:val="9"/>
    <w:rsid w:val="00E340DF"/>
    <w:rPr>
      <w:rFonts w:ascii="Arial" w:eastAsia="Arial" w:hAnsi="Arial" w:cs="Arial"/>
      <w:b/>
      <w:bCs/>
      <w:sz w:val="26"/>
      <w:szCs w:val="26"/>
    </w:rPr>
  </w:style>
  <w:style w:type="character" w:customStyle="1" w:styleId="Heading5Char">
    <w:name w:val="Heading 5 Char"/>
    <w:basedOn w:val="a0"/>
    <w:uiPriority w:val="9"/>
    <w:qFormat/>
    <w:rsid w:val="00E340DF"/>
    <w:rPr>
      <w:rFonts w:ascii="Arial" w:eastAsia="Arial" w:hAnsi="Arial" w:cs="Arial"/>
      <w:b/>
      <w:bCs/>
      <w:sz w:val="24"/>
      <w:szCs w:val="24"/>
    </w:rPr>
  </w:style>
  <w:style w:type="character" w:customStyle="1" w:styleId="Heading6Char">
    <w:name w:val="Heading 6 Char"/>
    <w:basedOn w:val="a0"/>
    <w:uiPriority w:val="9"/>
    <w:rsid w:val="00E340DF"/>
    <w:rPr>
      <w:rFonts w:ascii="Arial" w:eastAsia="Arial" w:hAnsi="Arial" w:cs="Arial"/>
      <w:b/>
      <w:bCs/>
      <w:sz w:val="22"/>
      <w:szCs w:val="22"/>
    </w:rPr>
  </w:style>
  <w:style w:type="character" w:customStyle="1" w:styleId="Heading7Char">
    <w:name w:val="Heading 7 Char"/>
    <w:basedOn w:val="a0"/>
    <w:uiPriority w:val="9"/>
    <w:rsid w:val="00E340DF"/>
    <w:rPr>
      <w:rFonts w:ascii="Arial" w:eastAsia="Arial" w:hAnsi="Arial" w:cs="Arial"/>
      <w:b/>
      <w:bCs/>
      <w:i/>
      <w:iCs/>
      <w:sz w:val="22"/>
      <w:szCs w:val="22"/>
    </w:rPr>
  </w:style>
  <w:style w:type="character" w:customStyle="1" w:styleId="Heading8Char">
    <w:name w:val="Heading 8 Char"/>
    <w:basedOn w:val="a0"/>
    <w:uiPriority w:val="9"/>
    <w:qFormat/>
    <w:rsid w:val="00E340DF"/>
    <w:rPr>
      <w:rFonts w:ascii="Arial" w:eastAsia="Arial" w:hAnsi="Arial" w:cs="Arial"/>
      <w:i/>
      <w:iCs/>
      <w:sz w:val="22"/>
      <w:szCs w:val="22"/>
    </w:rPr>
  </w:style>
  <w:style w:type="character" w:customStyle="1" w:styleId="Heading9Char">
    <w:name w:val="Heading 9 Char"/>
    <w:basedOn w:val="a0"/>
    <w:uiPriority w:val="9"/>
    <w:qFormat/>
    <w:rsid w:val="00E340DF"/>
    <w:rPr>
      <w:rFonts w:ascii="Arial" w:eastAsia="Arial" w:hAnsi="Arial" w:cs="Arial"/>
      <w:i/>
      <w:iCs/>
      <w:sz w:val="21"/>
      <w:szCs w:val="21"/>
    </w:rPr>
  </w:style>
  <w:style w:type="character" w:customStyle="1" w:styleId="TitleChar">
    <w:name w:val="Title Char"/>
    <w:basedOn w:val="a0"/>
    <w:uiPriority w:val="10"/>
    <w:qFormat/>
    <w:rsid w:val="00E340DF"/>
    <w:rPr>
      <w:sz w:val="48"/>
      <w:szCs w:val="48"/>
    </w:rPr>
  </w:style>
  <w:style w:type="character" w:customStyle="1" w:styleId="SubtitleChar">
    <w:name w:val="Subtitle Char"/>
    <w:basedOn w:val="a0"/>
    <w:uiPriority w:val="11"/>
    <w:qFormat/>
    <w:rsid w:val="00E340DF"/>
    <w:rPr>
      <w:sz w:val="24"/>
      <w:szCs w:val="24"/>
    </w:rPr>
  </w:style>
  <w:style w:type="character" w:customStyle="1" w:styleId="QuoteChar">
    <w:name w:val="Quote Char"/>
    <w:uiPriority w:val="29"/>
    <w:rsid w:val="00E340DF"/>
    <w:rPr>
      <w:i/>
    </w:rPr>
  </w:style>
  <w:style w:type="character" w:customStyle="1" w:styleId="IntenseQuoteChar">
    <w:name w:val="Intense Quote Char"/>
    <w:uiPriority w:val="30"/>
    <w:rsid w:val="00E340DF"/>
    <w:rPr>
      <w:i/>
    </w:rPr>
  </w:style>
  <w:style w:type="character" w:customStyle="1" w:styleId="HeaderChar">
    <w:name w:val="Header Char"/>
    <w:basedOn w:val="a0"/>
    <w:uiPriority w:val="99"/>
    <w:rsid w:val="00E340DF"/>
  </w:style>
  <w:style w:type="character" w:customStyle="1" w:styleId="FooterChar">
    <w:name w:val="Footer Char"/>
    <w:basedOn w:val="a0"/>
    <w:uiPriority w:val="99"/>
    <w:rsid w:val="00E340DF"/>
  </w:style>
  <w:style w:type="character" w:customStyle="1" w:styleId="CaptionChar">
    <w:name w:val="Caption Char"/>
    <w:uiPriority w:val="99"/>
    <w:rsid w:val="00E340DF"/>
  </w:style>
  <w:style w:type="table" w:customStyle="1" w:styleId="Bordered-Accent2">
    <w:name w:val="Bordered - Accent 2"/>
    <w:basedOn w:val="a1"/>
    <w:uiPriority w:val="99"/>
    <w:rsid w:val="00E340DF"/>
    <w:pPr>
      <w:spacing w:after="0" w:line="240" w:lineRule="auto"/>
    </w:pPr>
    <w:rPr>
      <w:rFonts w:ascii="Times New Roman" w:eastAsia="SimSun" w:hAnsi="Times New Roman" w:cs="Times New Roman"/>
      <w:sz w:val="20"/>
      <w:szCs w:val="20"/>
      <w:lang w:eastAsia="ru-RU"/>
    </w:r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paragraph" w:customStyle="1" w:styleId="16">
    <w:name w:val="Заголовок оглавления1"/>
    <w:uiPriority w:val="39"/>
    <w:unhideWhenUsed/>
    <w:rsid w:val="00E340DF"/>
    <w:pPr>
      <w:spacing w:after="160"/>
    </w:pPr>
    <w:rPr>
      <w:rFonts w:eastAsia="Times New Roman" w:cs="Times New Roman"/>
      <w:color w:val="000000"/>
      <w:sz w:val="24"/>
      <w:szCs w:val="20"/>
      <w:lang w:eastAsia="ru-RU"/>
    </w:rPr>
  </w:style>
  <w:style w:type="paragraph" w:styleId="aff">
    <w:name w:val="Intense Quote"/>
    <w:basedOn w:val="a"/>
    <w:next w:val="a"/>
    <w:link w:val="aff0"/>
    <w:rsid w:val="00E340DF"/>
    <w:pPr>
      <w:pBdr>
        <w:top w:val="single" w:sz="4" w:space="10" w:color="365F91" w:themeColor="accent1" w:themeShade="BF"/>
        <w:bottom w:val="single" w:sz="4" w:space="10" w:color="365F91" w:themeColor="accent1" w:themeShade="BF"/>
      </w:pBdr>
      <w:spacing w:before="360" w:after="360" w:line="276" w:lineRule="auto"/>
      <w:ind w:left="864" w:right="864"/>
      <w:jc w:val="center"/>
    </w:pPr>
    <w:rPr>
      <w:rFonts w:asciiTheme="minorHAnsi" w:hAnsiTheme="minorHAnsi"/>
      <w:i/>
      <w:color w:val="365F91" w:themeColor="accent1" w:themeShade="BF"/>
      <w:szCs w:val="20"/>
    </w:rPr>
  </w:style>
  <w:style w:type="character" w:customStyle="1" w:styleId="aff0">
    <w:name w:val="Выделенная цитата Знак"/>
    <w:basedOn w:val="a0"/>
    <w:link w:val="aff"/>
    <w:rsid w:val="00E340DF"/>
    <w:rPr>
      <w:rFonts w:eastAsia="Times New Roman" w:cs="Times New Roman"/>
      <w:i/>
      <w:color w:val="365F91" w:themeColor="accent1" w:themeShade="BF"/>
      <w:sz w:val="24"/>
      <w:szCs w:val="20"/>
      <w:lang w:eastAsia="ru-RU"/>
    </w:rPr>
  </w:style>
  <w:style w:type="paragraph" w:customStyle="1" w:styleId="17">
    <w:name w:val="Основной шрифт абзаца1"/>
    <w:rsid w:val="00E340DF"/>
    <w:pPr>
      <w:spacing w:after="160"/>
    </w:pPr>
    <w:rPr>
      <w:rFonts w:eastAsia="Times New Roman" w:cs="Times New Roman"/>
      <w:color w:val="000000"/>
      <w:sz w:val="24"/>
      <w:szCs w:val="20"/>
      <w:lang w:eastAsia="ru-RU"/>
    </w:rPr>
  </w:style>
  <w:style w:type="paragraph" w:customStyle="1" w:styleId="Endnote">
    <w:name w:val="Endnote"/>
    <w:link w:val="Endnote1"/>
    <w:rsid w:val="00E340DF"/>
    <w:pPr>
      <w:spacing w:after="160"/>
      <w:ind w:firstLine="851"/>
      <w:jc w:val="both"/>
    </w:pPr>
    <w:rPr>
      <w:rFonts w:ascii="XO Thames" w:eastAsia="Times New Roman" w:hAnsi="XO Thames" w:cs="Times New Roman"/>
      <w:color w:val="000000"/>
      <w:szCs w:val="20"/>
      <w:lang w:eastAsia="ru-RU"/>
    </w:rPr>
  </w:style>
  <w:style w:type="character" w:customStyle="1" w:styleId="Endnote1">
    <w:name w:val="Endnote1"/>
    <w:link w:val="Endnote"/>
    <w:rsid w:val="00E340DF"/>
    <w:rPr>
      <w:rFonts w:ascii="XO Thames" w:eastAsia="Times New Roman" w:hAnsi="XO Thames" w:cs="Times New Roman"/>
      <w:color w:val="000000"/>
      <w:szCs w:val="20"/>
      <w:lang w:eastAsia="ru-RU"/>
    </w:rPr>
  </w:style>
  <w:style w:type="paragraph" w:styleId="23">
    <w:name w:val="Quote"/>
    <w:basedOn w:val="a"/>
    <w:next w:val="a"/>
    <w:link w:val="24"/>
    <w:rsid w:val="00E340DF"/>
    <w:pPr>
      <w:spacing w:before="160" w:after="160" w:line="276" w:lineRule="auto"/>
      <w:jc w:val="center"/>
    </w:pPr>
    <w:rPr>
      <w:rFonts w:asciiTheme="minorHAnsi" w:hAnsiTheme="minorHAnsi"/>
      <w:i/>
      <w:color w:val="404040" w:themeColor="text1" w:themeTint="BF"/>
      <w:szCs w:val="20"/>
    </w:rPr>
  </w:style>
  <w:style w:type="character" w:customStyle="1" w:styleId="24">
    <w:name w:val="Цитата 2 Знак"/>
    <w:basedOn w:val="a0"/>
    <w:link w:val="23"/>
    <w:rsid w:val="00E340DF"/>
    <w:rPr>
      <w:rFonts w:eastAsia="Times New Roman" w:cs="Times New Roman"/>
      <w:i/>
      <w:color w:val="404040" w:themeColor="text1" w:themeTint="BF"/>
      <w:sz w:val="24"/>
      <w:szCs w:val="20"/>
      <w:lang w:eastAsia="ru-RU"/>
    </w:rPr>
  </w:style>
  <w:style w:type="paragraph" w:customStyle="1" w:styleId="p1">
    <w:name w:val="p1"/>
    <w:basedOn w:val="a"/>
    <w:link w:val="p11"/>
    <w:rsid w:val="00E340DF"/>
    <w:rPr>
      <w:color w:val="000000"/>
      <w:sz w:val="21"/>
      <w:szCs w:val="20"/>
    </w:rPr>
  </w:style>
  <w:style w:type="character" w:customStyle="1" w:styleId="p11">
    <w:name w:val="p11"/>
    <w:basedOn w:val="13"/>
    <w:link w:val="p1"/>
    <w:rsid w:val="00E340DF"/>
    <w:rPr>
      <w:rFonts w:ascii="Times New Roman" w:eastAsia="Times New Roman" w:hAnsi="Times New Roman" w:cs="Times New Roman"/>
      <w:color w:val="000000"/>
      <w:sz w:val="21"/>
      <w:szCs w:val="20"/>
      <w:lang w:eastAsia="ru-RU"/>
    </w:rPr>
  </w:style>
  <w:style w:type="paragraph" w:customStyle="1" w:styleId="Footnote">
    <w:name w:val="Footnote"/>
    <w:link w:val="Footnote1"/>
    <w:rsid w:val="00E340DF"/>
    <w:pPr>
      <w:spacing w:after="160"/>
      <w:ind w:firstLine="851"/>
      <w:jc w:val="both"/>
    </w:pPr>
    <w:rPr>
      <w:rFonts w:ascii="XO Thames" w:eastAsia="Times New Roman" w:hAnsi="XO Thames" w:cs="Times New Roman"/>
      <w:color w:val="000000"/>
      <w:szCs w:val="20"/>
      <w:lang w:eastAsia="ru-RU"/>
    </w:rPr>
  </w:style>
  <w:style w:type="character" w:customStyle="1" w:styleId="Footnote1">
    <w:name w:val="Footnote1"/>
    <w:link w:val="Footnote"/>
    <w:rsid w:val="00E340DF"/>
    <w:rPr>
      <w:rFonts w:ascii="XO Thames" w:eastAsia="Times New Roman" w:hAnsi="XO Thames" w:cs="Times New Roman"/>
      <w:color w:val="000000"/>
      <w:szCs w:val="20"/>
      <w:lang w:eastAsia="ru-RU"/>
    </w:rPr>
  </w:style>
  <w:style w:type="paragraph" w:customStyle="1" w:styleId="18">
    <w:name w:val="Сильная ссылка1"/>
    <w:basedOn w:val="17"/>
    <w:link w:val="25"/>
    <w:rsid w:val="00E340DF"/>
    <w:rPr>
      <w:b/>
      <w:smallCaps/>
      <w:color w:val="365F91" w:themeColor="accent1" w:themeShade="BF"/>
      <w:spacing w:val="5"/>
    </w:rPr>
  </w:style>
  <w:style w:type="character" w:customStyle="1" w:styleId="25">
    <w:name w:val="Сильная ссылка2"/>
    <w:basedOn w:val="a0"/>
    <w:link w:val="18"/>
    <w:rsid w:val="00E340DF"/>
    <w:rPr>
      <w:rFonts w:eastAsia="Times New Roman" w:cs="Times New Roman"/>
      <w:b/>
      <w:smallCaps/>
      <w:color w:val="365F91" w:themeColor="accent1" w:themeShade="BF"/>
      <w:spacing w:val="5"/>
      <w:sz w:val="24"/>
      <w:szCs w:val="20"/>
      <w:lang w:eastAsia="ru-RU"/>
    </w:rPr>
  </w:style>
  <w:style w:type="paragraph" w:customStyle="1" w:styleId="19">
    <w:name w:val="Сильное выделение1"/>
    <w:basedOn w:val="17"/>
    <w:link w:val="26"/>
    <w:rsid w:val="00E340DF"/>
    <w:rPr>
      <w:i/>
      <w:color w:val="365F91" w:themeColor="accent1" w:themeShade="BF"/>
    </w:rPr>
  </w:style>
  <w:style w:type="character" w:customStyle="1" w:styleId="26">
    <w:name w:val="Сильное выделение2"/>
    <w:basedOn w:val="a0"/>
    <w:link w:val="19"/>
    <w:rsid w:val="00E340DF"/>
    <w:rPr>
      <w:rFonts w:eastAsia="Times New Roman" w:cs="Times New Roman"/>
      <w:i/>
      <w:color w:val="365F91" w:themeColor="accent1" w:themeShade="BF"/>
      <w:sz w:val="24"/>
      <w:szCs w:val="20"/>
      <w:lang w:eastAsia="ru-RU"/>
    </w:rPr>
  </w:style>
  <w:style w:type="paragraph" w:customStyle="1" w:styleId="HeaderandFooter">
    <w:name w:val="Header and Footer"/>
    <w:link w:val="HeaderandFooter1"/>
    <w:rsid w:val="00E340DF"/>
    <w:pPr>
      <w:spacing w:after="160" w:line="240" w:lineRule="auto"/>
      <w:jc w:val="both"/>
    </w:pPr>
    <w:rPr>
      <w:rFonts w:ascii="XO Thames" w:eastAsia="Times New Roman" w:hAnsi="XO Thames" w:cs="Times New Roman"/>
      <w:color w:val="000000"/>
      <w:sz w:val="28"/>
      <w:szCs w:val="20"/>
      <w:lang w:eastAsia="ru-RU"/>
    </w:rPr>
  </w:style>
  <w:style w:type="character" w:customStyle="1" w:styleId="HeaderandFooter1">
    <w:name w:val="Header and Footer1"/>
    <w:link w:val="HeaderandFooter"/>
    <w:rsid w:val="00E340DF"/>
    <w:rPr>
      <w:rFonts w:ascii="XO Thames" w:eastAsia="Times New Roman" w:hAnsi="XO Thames" w:cs="Times New Roman"/>
      <w:color w:val="000000"/>
      <w:sz w:val="28"/>
      <w:szCs w:val="20"/>
      <w:lang w:eastAsia="ru-RU"/>
    </w:rPr>
  </w:style>
  <w:style w:type="paragraph" w:customStyle="1" w:styleId="s1">
    <w:name w:val="s1"/>
    <w:basedOn w:val="17"/>
    <w:link w:val="s11"/>
    <w:rsid w:val="00E340DF"/>
    <w:rPr>
      <w:rFonts w:ascii="Times New Roman" w:hAnsi="Times New Roman"/>
      <w:sz w:val="15"/>
    </w:rPr>
  </w:style>
  <w:style w:type="character" w:customStyle="1" w:styleId="s11">
    <w:name w:val="s11"/>
    <w:basedOn w:val="a0"/>
    <w:link w:val="s1"/>
    <w:rsid w:val="00E340DF"/>
    <w:rPr>
      <w:rFonts w:ascii="Times New Roman" w:eastAsia="Times New Roman" w:hAnsi="Times New Roman" w:cs="Times New Roman"/>
      <w:color w:val="000000"/>
      <w:sz w:val="15"/>
      <w:szCs w:val="20"/>
      <w:lang w:eastAsia="ru-RU"/>
    </w:rPr>
  </w:style>
  <w:style w:type="character" w:styleId="aff1">
    <w:name w:val="Strong"/>
    <w:basedOn w:val="a0"/>
    <w:uiPriority w:val="22"/>
    <w:qFormat/>
    <w:rsid w:val="00E340DF"/>
    <w:rPr>
      <w:b/>
      <w:bCs/>
    </w:rPr>
  </w:style>
  <w:style w:type="character" w:styleId="aff2">
    <w:name w:val="annotation reference"/>
    <w:basedOn w:val="a0"/>
    <w:uiPriority w:val="99"/>
    <w:semiHidden/>
    <w:unhideWhenUsed/>
    <w:rsid w:val="00A25445"/>
    <w:rPr>
      <w:sz w:val="16"/>
      <w:szCs w:val="16"/>
    </w:rPr>
  </w:style>
  <w:style w:type="character" w:styleId="aff3">
    <w:name w:val="endnote reference"/>
    <w:basedOn w:val="a0"/>
    <w:uiPriority w:val="99"/>
    <w:semiHidden/>
    <w:unhideWhenUsed/>
    <w:rsid w:val="00A25445"/>
    <w:rPr>
      <w:vertAlign w:val="superscript"/>
    </w:rPr>
  </w:style>
  <w:style w:type="paragraph" w:styleId="aff4">
    <w:name w:val="caption"/>
    <w:uiPriority w:val="35"/>
    <w:semiHidden/>
    <w:unhideWhenUsed/>
    <w:qFormat/>
    <w:rsid w:val="00A25445"/>
    <w:pPr>
      <w:spacing w:after="160"/>
    </w:pPr>
    <w:rPr>
      <w:rFonts w:eastAsia="Times New Roman" w:cs="Times New Roman"/>
      <w:b/>
      <w:bCs/>
      <w:color w:val="4F81BD" w:themeColor="accent1"/>
      <w:sz w:val="18"/>
      <w:szCs w:val="18"/>
      <w:lang w:eastAsia="ru-RU"/>
    </w:rPr>
  </w:style>
  <w:style w:type="table" w:customStyle="1" w:styleId="TableGridLight">
    <w:name w:val="Table Grid Light"/>
    <w:basedOn w:val="a1"/>
    <w:uiPriority w:val="5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0">
    <w:name w:val="Таблица простая 21"/>
    <w:basedOn w:val="a1"/>
    <w:uiPriority w:val="5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CellMar>
        <w:top w:w="0" w:type="dxa"/>
        <w:left w:w="108" w:type="dxa"/>
        <w:bottom w:w="0" w:type="dxa"/>
        <w:right w:w="108" w:type="dxa"/>
      </w:tblCellMar>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0">
    <w:name w:val="Таблица простая 41"/>
    <w:basedOn w:val="a1"/>
    <w:uiPriority w:val="99"/>
    <w:rsid w:val="00A25445"/>
    <w:pPr>
      <w:spacing w:after="0" w:line="240" w:lineRule="auto"/>
    </w:pPr>
    <w:rPr>
      <w:rFonts w:ascii="Times New Roman" w:eastAsia="SimSun" w:hAnsi="Times New Roman" w:cs="Times New Roman"/>
      <w:sz w:val="20"/>
      <w:szCs w:val="20"/>
      <w:lang w:eastAsia="ru-RU"/>
    </w:rPr>
    <w:tblPr>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0">
    <w:name w:val="Таблица простая 51"/>
    <w:basedOn w:val="a1"/>
    <w:uiPriority w:val="99"/>
    <w:rsid w:val="00A25445"/>
    <w:pPr>
      <w:spacing w:after="0" w:line="240" w:lineRule="auto"/>
    </w:pPr>
    <w:rPr>
      <w:rFonts w:ascii="Times New Roman" w:eastAsia="SimSun" w:hAnsi="Times New Roman" w:cs="Times New Roman"/>
      <w:sz w:val="20"/>
      <w:szCs w:val="20"/>
      <w:lang w:eastAsia="ru-RU"/>
    </w:rPr>
    <w:tblPr>
      <w:tblInd w:w="0" w:type="dxa"/>
      <w:tblCellMar>
        <w:top w:w="0" w:type="dxa"/>
        <w:left w:w="108" w:type="dxa"/>
        <w:bottom w:w="0" w:type="dxa"/>
        <w:right w:w="108" w:type="dxa"/>
      </w:tblCellMar>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
    <w:name w:val="Таблица-сетка 1 светлая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single" w:sz="12" w:space="0" w:color="5D8AC2" w:themeColor="accent1" w:themeTint="EA"/>
          <w:right w:val="nil"/>
        </w:tcBorders>
        <w:shd w:val="clear" w:color="FFFFFF" w:fill="auto"/>
      </w:tcPr>
    </w:tblStylePr>
    <w:tblStylePr w:type="lastRow">
      <w:rPr>
        <w:b/>
        <w:color w:val="404040"/>
      </w:rPr>
      <w:tblPr/>
      <w:tcPr>
        <w:tcBorders>
          <w:top w:val="single" w:sz="4" w:space="0" w:color="5D8AC2"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single" w:sz="12" w:space="0" w:color="D99695" w:themeColor="accent2" w:themeTint="97"/>
          <w:right w:val="nil"/>
        </w:tcBorders>
        <w:shd w:val="clear" w:color="FFFFFF" w:fill="auto"/>
      </w:tcPr>
    </w:tblStylePr>
    <w:tblStylePr w:type="lastRow">
      <w:rPr>
        <w:b/>
        <w:color w:val="404040"/>
      </w:rPr>
      <w:tblPr/>
      <w:tcPr>
        <w:tcBorders>
          <w:top w:val="single" w:sz="4" w:space="0" w:color="D99695"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single" w:sz="12" w:space="0" w:color="9ABB59" w:themeColor="accent3" w:themeTint="FE"/>
          <w:right w:val="nil"/>
        </w:tcBorders>
        <w:shd w:val="clear" w:color="FFFFFF" w:fill="auto"/>
      </w:tcPr>
    </w:tblStylePr>
    <w:tblStylePr w:type="lastRow">
      <w:rPr>
        <w:b/>
        <w:color w:val="404040"/>
      </w:rPr>
      <w:tblPr/>
      <w:tcPr>
        <w:tcBorders>
          <w:top w:val="single" w:sz="4" w:space="0" w:color="9ABB59"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single" w:sz="12" w:space="0" w:color="B2A1C6" w:themeColor="accent4" w:themeTint="9A"/>
          <w:right w:val="nil"/>
        </w:tcBorders>
        <w:shd w:val="clear" w:color="FFFFFF" w:fill="auto"/>
      </w:tcPr>
    </w:tblStylePr>
    <w:tblStylePr w:type="lastRow">
      <w:rPr>
        <w:b/>
        <w:color w:val="404040"/>
      </w:rPr>
      <w:tblPr/>
      <w:tcPr>
        <w:tcBorders>
          <w:top w:val="single" w:sz="4" w:space="0" w:color="B2A1C6"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single" w:sz="12" w:space="0" w:color="4BACC6" w:themeColor="accent5"/>
          <w:right w:val="nil"/>
        </w:tcBorders>
        <w:shd w:val="clear" w:color="FFFFFF" w:fill="auto"/>
      </w:tcPr>
    </w:tblStylePr>
    <w:tblStylePr w:type="lastRow">
      <w:rPr>
        <w:b/>
        <w:color w:val="404040"/>
      </w:rPr>
      <w:tblPr/>
      <w:tcPr>
        <w:tcBorders>
          <w:top w:val="single" w:sz="4" w:space="0" w:color="4BACC6"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single" w:sz="12" w:space="0" w:color="F79646" w:themeColor="accent6"/>
          <w:right w:val="nil"/>
        </w:tcBorders>
        <w:shd w:val="clear" w:color="FFFFFF" w:fill="auto"/>
      </w:tcPr>
    </w:tblStylePr>
    <w:tblStylePr w:type="lastRow">
      <w:rPr>
        <w:b/>
        <w:color w:val="404040"/>
      </w:rPr>
      <w:tblPr/>
      <w:tcPr>
        <w:tcBorders>
          <w:top w:val="single" w:sz="4" w:space="0" w:color="F79646"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sz w:val="22"/>
      </w:rPr>
      <w:tblPr/>
      <w:tcPr>
        <w:shd w:val="clear" w:color="CBCBCB" w:themeColor="text1" w:themeTint="34"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rPr>
      <w:tblPr/>
      <w:tcPr>
        <w:tcBorders>
          <w:bottom w:val="single" w:sz="12" w:space="0" w:color="A6BFDD" w:themeColor="accent1" w:themeTint="8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6Colorful-Accent2">
    <w:name w:val="Grid Table 6 Colorful - Accent 2"/>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12" w:space="0" w:color="D99695" w:themeColor="accent2" w:themeTint="97"/>
        </w:tcBorders>
      </w:tcPr>
    </w:tblStylePr>
    <w:tblStylePr w:type="lastRow">
      <w:rPr>
        <w:b/>
        <w:color w:val="DA9796" w:themeColor="accent2" w:themeTint="96"/>
      </w:rPr>
    </w:tblStylePr>
    <w:tblStylePr w:type="firstCol">
      <w:rPr>
        <w:b/>
        <w:color w:val="DA9796" w:themeColor="accent2" w:themeTint="96"/>
      </w:rPr>
    </w:tblStylePr>
    <w:tblStylePr w:type="lastCol">
      <w:rPr>
        <w:b/>
        <w:color w:val="DA9796" w:themeColor="accent2" w:themeTint="96"/>
      </w:r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6Colorful-Accent3">
    <w:name w:val="Grid Table 6 Colorful - Accent 3"/>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BBB59" w:themeColor="accent3"/>
      </w:rPr>
      <w:tblPr/>
      <w:tcPr>
        <w:tcBorders>
          <w:bottom w:val="single" w:sz="12" w:space="0" w:color="9ABB59" w:themeColor="accent3" w:themeTint="FE"/>
        </w:tcBorders>
      </w:tcPr>
    </w:tblStylePr>
    <w:tblStylePr w:type="lastRow">
      <w:rPr>
        <w:b/>
        <w:color w:val="9BBB59" w:themeColor="accent3"/>
      </w:rPr>
    </w:tblStylePr>
    <w:tblStylePr w:type="firstCol">
      <w:rPr>
        <w:b/>
        <w:color w:val="9BBB59" w:themeColor="accent3"/>
      </w:rPr>
    </w:tblStylePr>
    <w:tblStylePr w:type="lastCol">
      <w:rPr>
        <w:b/>
        <w:color w:val="9BBB59" w:themeColor="accent3"/>
      </w:r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6Colorful-Accent4">
    <w:name w:val="Grid Table 6 Colorful - Accent 4"/>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12" w:space="0" w:color="B2A1C6" w:themeColor="accent4" w:themeTint="9A"/>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6Colorful-Accent5">
    <w:name w:val="Grid Table 6 Colorful - Accent 5"/>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678" w:themeColor="accent5" w:themeShade="94"/>
      </w:rPr>
      <w:tblPr/>
      <w:tcPr>
        <w:tcBorders>
          <w:bottom w:val="single" w:sz="12" w:space="0" w:color="4BACC6" w:themeColor="accent5"/>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6Colorful-Accent6">
    <w:name w:val="Grid Table 6 Colorful - Accent 6"/>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678" w:themeColor="accent5" w:themeShade="94"/>
      </w:rPr>
      <w:tblPr/>
      <w:tcPr>
        <w:tcBorders>
          <w:bottom w:val="single" w:sz="12" w:space="0" w:color="F79646" w:themeColor="accent6"/>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blPr/>
      <w:tcPr>
        <w:shd w:val="clear" w:color="FDE9D8" w:themeColor="accent6" w:themeTint="34" w:fill="FDE9D8" w:themeFill="accent6" w:themeFillTint="34"/>
      </w:tcPr>
    </w:tblStylePr>
    <w:tblStylePr w:type="band1Horz">
      <w:rPr>
        <w:rFonts w:ascii="Arial" w:hAnsi="Arial"/>
        <w:color w:val="266678" w:themeColor="accent5" w:themeShade="94"/>
        <w:sz w:val="22"/>
      </w:rPr>
      <w:tblPr/>
      <w:tcPr>
        <w:shd w:val="clear" w:color="FDE9D8" w:themeColor="accent6" w:themeTint="34" w:fill="FDE9D8" w:themeFill="accent6" w:themeFillTint="34"/>
      </w:tcPr>
    </w:tblStylePr>
    <w:tblStylePr w:type="band2Horz">
      <w:rPr>
        <w:rFonts w:ascii="Arial" w:hAnsi="Arial"/>
        <w:color w:val="266678" w:themeColor="accent5" w:themeShade="94"/>
        <w:sz w:val="22"/>
      </w:rPr>
    </w:tblStylePr>
  </w:style>
  <w:style w:type="table" w:customStyle="1" w:styleId="-71">
    <w:name w:val="Таблица-сетка 7 цветная1"/>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sz w:val="22"/>
      </w:rPr>
      <w:tblPr/>
      <w:tcPr>
        <w:shd w:val="clear" w:color="F2F2F2" w:themeColor="text1" w:themeTint="D" w:fill="F2F2F2" w:themeFill="text1" w:themeFillTint="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sz w:val="22"/>
      </w:rPr>
      <w:tblPr/>
      <w:tcPr>
        <w:tcBorders>
          <w:top w:val="nil"/>
          <w:left w:val="nil"/>
          <w:bottom w:val="single" w:sz="4" w:space="0" w:color="A6BFDD" w:themeColor="accent1" w:themeTint="80"/>
          <w:right w:val="nil"/>
        </w:tcBorders>
        <w:shd w:val="clear" w:color="FFFFFF" w:themeColor="light1" w:fill="FFFFFF" w:themeFill="light1"/>
      </w:tcPr>
    </w:tblStylePr>
    <w:tblStylePr w:type="lastRow">
      <w:rPr>
        <w:rFonts w:ascii="Arial" w:hAnsi="Arial"/>
        <w:b/>
        <w:color w:val="A6BFDD" w:themeColor="accent1" w:themeTint="80"/>
        <w:sz w:val="22"/>
      </w:rPr>
      <w:tblPr/>
      <w:tcPr>
        <w:tcBorders>
          <w:top w:val="single" w:sz="4" w:space="0" w:color="A6BFDD"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blPr/>
      <w:tcPr>
        <w:tcBorders>
          <w:top w:val="nil"/>
          <w:left w:val="nil"/>
          <w:bottom w:val="nil"/>
          <w:right w:val="single" w:sz="4" w:space="0" w:color="A6BFDD" w:themeColor="accent1" w:themeTint="80"/>
        </w:tcBorders>
        <w:shd w:val="clear" w:color="FFFFFF" w:fill="auto"/>
      </w:tcPr>
    </w:tblStylePr>
    <w:tblStylePr w:type="lastCol">
      <w:rPr>
        <w:rFonts w:ascii="Arial" w:hAnsi="Arial"/>
        <w:i/>
        <w:color w:val="A6BFDD" w:themeColor="accent1" w:themeTint="80"/>
        <w:sz w:val="22"/>
      </w:rPr>
      <w:tblPr/>
      <w:tcPr>
        <w:tcBorders>
          <w:top w:val="nil"/>
          <w:left w:val="single" w:sz="4" w:space="0" w:color="A6BFDD" w:themeColor="accent1" w:themeTint="80"/>
          <w:bottom w:val="nil"/>
          <w:right w:val="nil"/>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sz w:val="22"/>
      </w:rPr>
      <w:tblPr/>
      <w:tcPr>
        <w:shd w:val="clear" w:color="DAE5F1" w:themeColor="accent1" w:themeTint="34" w:fill="DAE5F1" w:themeFill="accent1" w:themeFillTint="34"/>
      </w:tcPr>
    </w:tblStylePr>
    <w:tblStylePr w:type="band2Horz">
      <w:rPr>
        <w:rFonts w:ascii="Arial" w:hAnsi="Arial"/>
        <w:color w:val="A6BFDD" w:themeColor="accent1" w:themeTint="80"/>
        <w:sz w:val="22"/>
      </w:rPr>
    </w:tblStylePr>
  </w:style>
  <w:style w:type="table" w:customStyle="1" w:styleId="GridTable7Colorful-Accent2">
    <w:name w:val="Grid Table 7 Colorful - Accent 2"/>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b/>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A9796" w:themeColor="accent2" w:themeTint="96"/>
        <w:sz w:val="22"/>
      </w:rPr>
      <w:tblPr/>
      <w:tcPr>
        <w:shd w:val="clear" w:color="F2DCDC" w:themeColor="accent2" w:themeTint="32" w:fill="F2DCDC" w:themeFill="accent2" w:themeFillTint="32"/>
      </w:tcPr>
    </w:tblStylePr>
    <w:tblStylePr w:type="band2Horz">
      <w:rPr>
        <w:rFonts w:ascii="Arial" w:hAnsi="Arial"/>
        <w:color w:val="DA9796" w:themeColor="accent2" w:themeTint="96"/>
        <w:sz w:val="22"/>
      </w:rPr>
    </w:tblStylePr>
  </w:style>
  <w:style w:type="table" w:customStyle="1" w:styleId="GridTable7Colorful-Accent3">
    <w:name w:val="Grid Table 7 Colorful - Accent 3"/>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BBB59" w:themeColor="accent3"/>
        <w:sz w:val="22"/>
      </w:rPr>
      <w:tblPr/>
      <w:tcPr>
        <w:tcBorders>
          <w:top w:val="nil"/>
          <w:left w:val="nil"/>
          <w:bottom w:val="single" w:sz="4" w:space="0" w:color="9ABB59" w:themeColor="accent3" w:themeTint="FE"/>
          <w:right w:val="nil"/>
        </w:tcBorders>
        <w:shd w:val="clear" w:color="FFFFFF" w:themeColor="light1" w:fill="FFFFFF" w:themeFill="light1"/>
      </w:tcPr>
    </w:tblStylePr>
    <w:tblStylePr w:type="lastRow">
      <w:rPr>
        <w:rFonts w:ascii="Arial" w:hAnsi="Arial"/>
        <w:b/>
        <w:color w:val="9BBB59" w:themeColor="accent3"/>
        <w:sz w:val="22"/>
      </w:rPr>
      <w:tblPr/>
      <w:tcPr>
        <w:tcBorders>
          <w:top w:val="single" w:sz="4" w:space="0" w:color="9ABB59"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9BBB59" w:themeColor="accent3"/>
        <w:sz w:val="22"/>
      </w:rPr>
      <w:tblPr/>
      <w:tcPr>
        <w:tcBorders>
          <w:top w:val="nil"/>
          <w:left w:val="nil"/>
          <w:bottom w:val="nil"/>
          <w:right w:val="single" w:sz="4" w:space="0" w:color="9ABB59" w:themeColor="accent3" w:themeTint="FE"/>
        </w:tcBorders>
        <w:shd w:val="clear" w:color="FFFFFF" w:fill="auto"/>
      </w:tcPr>
    </w:tblStylePr>
    <w:tblStylePr w:type="lastCol">
      <w:rPr>
        <w:rFonts w:ascii="Arial" w:hAnsi="Arial"/>
        <w:i/>
        <w:color w:val="9BBB59" w:themeColor="accent3"/>
        <w:sz w:val="22"/>
      </w:rPr>
      <w:tblPr/>
      <w:tcPr>
        <w:tcBorders>
          <w:top w:val="nil"/>
          <w:left w:val="single" w:sz="4" w:space="0" w:color="9ABB59" w:themeColor="accent3" w:themeTint="FE"/>
          <w:bottom w:val="nil"/>
          <w:right w:val="nil"/>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BBB59" w:themeColor="accent3"/>
        <w:sz w:val="22"/>
      </w:rPr>
      <w:tblPr/>
      <w:tcPr>
        <w:shd w:val="clear" w:color="EAF1DC" w:themeColor="accent3" w:themeTint="34" w:fill="EAF1DC" w:themeFill="accent3" w:themeFillTint="34"/>
      </w:tcPr>
    </w:tblStylePr>
    <w:tblStylePr w:type="band2Horz">
      <w:rPr>
        <w:rFonts w:ascii="Arial" w:hAnsi="Arial"/>
        <w:color w:val="9BBB59" w:themeColor="accent3"/>
        <w:sz w:val="22"/>
      </w:rPr>
    </w:tblStylePr>
  </w:style>
  <w:style w:type="table" w:customStyle="1" w:styleId="GridTable7Colorful-Accent4">
    <w:name w:val="Grid Table 7 Colorful - Accent 4"/>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b/>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7" w:themeColor="accent4" w:themeTint="99"/>
        <w:sz w:val="22"/>
      </w:rPr>
      <w:tblPr/>
      <w:tcPr>
        <w:shd w:val="clear" w:color="E5DFEC" w:themeColor="accent4" w:themeTint="34" w:fill="E5DFEC" w:themeFill="accent4" w:themeFillTint="34"/>
      </w:tcPr>
    </w:tblStylePr>
    <w:tblStylePr w:type="band2Horz">
      <w:rPr>
        <w:rFonts w:ascii="Arial" w:hAnsi="Arial"/>
        <w:color w:val="B2A1C7" w:themeColor="accent4" w:themeTint="99"/>
        <w:sz w:val="22"/>
      </w:rPr>
    </w:tblStylePr>
  </w:style>
  <w:style w:type="table" w:customStyle="1" w:styleId="GridTable7Colorful-Accent5">
    <w:name w:val="Grid Table 7 Colorful - Accent 5"/>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678" w:themeColor="accent5" w:themeShade="94"/>
        <w:sz w:val="22"/>
      </w:rPr>
      <w:tblPr/>
      <w:tcPr>
        <w:tcBorders>
          <w:top w:val="nil"/>
          <w:left w:val="nil"/>
          <w:bottom w:val="single" w:sz="4" w:space="0" w:color="99D0DE" w:themeColor="accent5" w:themeTint="90"/>
          <w:right w:val="nil"/>
        </w:tcBorders>
        <w:shd w:val="clear" w:color="FFFFFF" w:themeColor="light1" w:fill="FFFFFF" w:themeFill="light1"/>
      </w:tcPr>
    </w:tblStylePr>
    <w:tblStylePr w:type="lastRow">
      <w:rPr>
        <w:rFonts w:ascii="Arial" w:hAnsi="Arial"/>
        <w:b/>
        <w:color w:val="266678" w:themeColor="accent5" w:themeShade="94"/>
        <w:sz w:val="22"/>
      </w:rPr>
      <w:tblPr/>
      <w:tcPr>
        <w:tcBorders>
          <w:top w:val="single" w:sz="4" w:space="0" w:color="99D0DE"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blPr/>
      <w:tcPr>
        <w:tcBorders>
          <w:top w:val="nil"/>
          <w:left w:val="nil"/>
          <w:bottom w:val="nil"/>
          <w:right w:val="single" w:sz="4" w:space="0" w:color="99D0DE" w:themeColor="accent5" w:themeTint="90"/>
        </w:tcBorders>
        <w:shd w:val="clear" w:color="FFFFFF" w:fill="auto"/>
      </w:tcPr>
    </w:tblStylePr>
    <w:tblStylePr w:type="lastCol">
      <w:rPr>
        <w:rFonts w:ascii="Arial" w:hAnsi="Arial"/>
        <w:i/>
        <w:color w:val="266678" w:themeColor="accent5" w:themeShade="94"/>
        <w:sz w:val="22"/>
      </w:rPr>
      <w:tblPr/>
      <w:tcPr>
        <w:tcBorders>
          <w:top w:val="nil"/>
          <w:left w:val="single" w:sz="4" w:space="0" w:color="99D0DE" w:themeColor="accent5" w:themeTint="90"/>
          <w:bottom w:val="nil"/>
          <w:right w:val="nil"/>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678" w:themeColor="accent5" w:themeShade="94"/>
        <w:sz w:val="22"/>
      </w:rPr>
      <w:tblPr/>
      <w:tcPr>
        <w:shd w:val="clear" w:color="DAEEF3" w:themeColor="accent5" w:themeTint="34" w:fill="DAEEF3" w:themeFill="accent5" w:themeFillTint="34"/>
      </w:tcPr>
    </w:tblStylePr>
    <w:tblStylePr w:type="band2Horz">
      <w:rPr>
        <w:rFonts w:ascii="Arial" w:hAnsi="Arial"/>
        <w:color w:val="266678" w:themeColor="accent5" w:themeShade="94"/>
        <w:sz w:val="22"/>
      </w:rPr>
    </w:tblStylePr>
  </w:style>
  <w:style w:type="table" w:customStyle="1" w:styleId="GridTable7Colorful-Accent6">
    <w:name w:val="Grid Table 7 Colorful - Accent 6"/>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05307" w:themeColor="accent6" w:themeShade="94"/>
        <w:sz w:val="22"/>
      </w:rPr>
      <w:tblPr/>
      <w:tcPr>
        <w:tcBorders>
          <w:top w:val="nil"/>
          <w:left w:val="nil"/>
          <w:bottom w:val="single" w:sz="4" w:space="0" w:color="FAC396" w:themeColor="accent6" w:themeTint="90"/>
          <w:right w:val="nil"/>
        </w:tcBorders>
        <w:shd w:val="clear" w:color="FFFFFF" w:themeColor="light1" w:fill="FFFFFF" w:themeFill="light1"/>
      </w:tcPr>
    </w:tblStylePr>
    <w:tblStylePr w:type="lastRow">
      <w:rPr>
        <w:rFonts w:ascii="Arial" w:hAnsi="Arial"/>
        <w:b/>
        <w:color w:val="B05307" w:themeColor="accent6" w:themeShade="94"/>
        <w:sz w:val="22"/>
      </w:rPr>
      <w:tblPr/>
      <w:tcPr>
        <w:tcBorders>
          <w:top w:val="single" w:sz="4" w:space="0" w:color="FAC396"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blPr/>
      <w:tcPr>
        <w:tcBorders>
          <w:top w:val="nil"/>
          <w:left w:val="nil"/>
          <w:bottom w:val="nil"/>
          <w:right w:val="single" w:sz="4" w:space="0" w:color="FAC396" w:themeColor="accent6" w:themeTint="90"/>
        </w:tcBorders>
        <w:shd w:val="clear" w:color="FFFFFF" w:fill="auto"/>
      </w:tcPr>
    </w:tblStylePr>
    <w:tblStylePr w:type="lastCol">
      <w:rPr>
        <w:rFonts w:ascii="Arial" w:hAnsi="Arial"/>
        <w:i/>
        <w:color w:val="B05307" w:themeColor="accent6" w:themeShade="94"/>
        <w:sz w:val="22"/>
      </w:rPr>
      <w:tblPr/>
      <w:tcPr>
        <w:tcBorders>
          <w:top w:val="nil"/>
          <w:left w:val="single" w:sz="4" w:space="0" w:color="FAC396" w:themeColor="accent6" w:themeTint="90"/>
          <w:bottom w:val="nil"/>
          <w:right w:val="nil"/>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05307" w:themeColor="accent6" w:themeShade="94"/>
        <w:sz w:val="22"/>
      </w:rPr>
      <w:tblPr/>
      <w:tcPr>
        <w:shd w:val="clear" w:color="FDE9D8" w:themeColor="accent6" w:themeTint="34" w:fill="FDE9D8" w:themeFill="accent6" w:themeFillTint="34"/>
      </w:tcPr>
    </w:tblStylePr>
    <w:tblStylePr w:type="band2Horz">
      <w:rPr>
        <w:rFonts w:ascii="Arial" w:hAnsi="Arial"/>
        <w:color w:val="B05307" w:themeColor="accent6" w:themeShade="94"/>
        <w:sz w:val="22"/>
      </w:rPr>
    </w:tblStylePr>
  </w:style>
  <w:style w:type="table" w:customStyle="1" w:styleId="-110">
    <w:name w:val="Список-таблица 1 светлая1"/>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A25445"/>
    <w:pPr>
      <w:spacing w:after="0" w:line="240" w:lineRule="auto"/>
    </w:pPr>
    <w:rPr>
      <w:rFonts w:ascii="Times New Roman" w:eastAsia="SimSun" w:hAnsi="Times New Roman" w:cs="Times New Roman"/>
      <w:sz w:val="20"/>
      <w:szCs w:val="20"/>
      <w:lang w:eastAsia="ru-RU"/>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F81BD" w:themeColor="accent1"/>
          <w:right w:val="nil"/>
        </w:tcBorders>
      </w:tcPr>
    </w:tblStylePr>
    <w:tblStylePr w:type="lastRow">
      <w:rPr>
        <w:b/>
        <w:color w:val="404040"/>
      </w:rPr>
      <w:tblPr/>
      <w:tcPr>
        <w:tcBorders>
          <w:top w:val="single" w:sz="4" w:space="0" w:color="4F81BD"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A25445"/>
    <w:pPr>
      <w:spacing w:after="0" w:line="240" w:lineRule="auto"/>
    </w:pPr>
    <w:rPr>
      <w:rFonts w:ascii="Times New Roman" w:eastAsia="SimSun" w:hAnsi="Times New Roman" w:cs="Times New Roman"/>
      <w:sz w:val="20"/>
      <w:szCs w:val="20"/>
      <w:lang w:eastAsia="ru-RU"/>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C0504D" w:themeColor="accent2"/>
          <w:right w:val="nil"/>
        </w:tcBorders>
      </w:tcPr>
    </w:tblStylePr>
    <w:tblStylePr w:type="lastRow">
      <w:rPr>
        <w:b/>
        <w:color w:val="404040"/>
      </w:rPr>
      <w:tblPr/>
      <w:tcPr>
        <w:tcBorders>
          <w:top w:val="single" w:sz="4" w:space="0" w:color="C0504D"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A25445"/>
    <w:pPr>
      <w:spacing w:after="0" w:line="240" w:lineRule="auto"/>
    </w:pPr>
    <w:rPr>
      <w:rFonts w:ascii="Times New Roman" w:eastAsia="SimSun" w:hAnsi="Times New Roman" w:cs="Times New Roman"/>
      <w:sz w:val="20"/>
      <w:szCs w:val="20"/>
      <w:lang w:eastAsia="ru-RU"/>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9BBB59" w:themeColor="accent3"/>
          <w:right w:val="nil"/>
        </w:tcBorders>
      </w:tcPr>
    </w:tblStylePr>
    <w:tblStylePr w:type="lastRow">
      <w:rPr>
        <w:b/>
        <w:color w:val="404040"/>
      </w:rPr>
      <w:tblPr/>
      <w:tcPr>
        <w:tcBorders>
          <w:top w:val="single" w:sz="4" w:space="0" w:color="9BBB59"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A25445"/>
    <w:pPr>
      <w:spacing w:after="0" w:line="240" w:lineRule="auto"/>
    </w:pPr>
    <w:rPr>
      <w:rFonts w:ascii="Times New Roman" w:eastAsia="SimSun" w:hAnsi="Times New Roman" w:cs="Times New Roman"/>
      <w:sz w:val="20"/>
      <w:szCs w:val="20"/>
      <w:lang w:eastAsia="ru-RU"/>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8064A2" w:themeColor="accent4"/>
          <w:right w:val="nil"/>
        </w:tcBorders>
      </w:tcPr>
    </w:tblStylePr>
    <w:tblStylePr w:type="lastRow">
      <w:rPr>
        <w:b/>
        <w:color w:val="404040"/>
      </w:rPr>
      <w:tblPr/>
      <w:tcPr>
        <w:tcBorders>
          <w:top w:val="single" w:sz="4" w:space="0" w:color="8064A2"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A25445"/>
    <w:pPr>
      <w:spacing w:after="0" w:line="240" w:lineRule="auto"/>
    </w:pPr>
    <w:rPr>
      <w:rFonts w:ascii="Times New Roman" w:eastAsia="SimSun" w:hAnsi="Times New Roman" w:cs="Times New Roman"/>
      <w:sz w:val="20"/>
      <w:szCs w:val="20"/>
      <w:lang w:eastAsia="ru-RU"/>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4BACC6" w:themeColor="accent5"/>
          <w:right w:val="nil"/>
        </w:tcBorders>
      </w:tcPr>
    </w:tblStylePr>
    <w:tblStylePr w:type="lastRow">
      <w:rPr>
        <w:b/>
        <w:color w:val="404040"/>
      </w:rPr>
      <w:tblPr/>
      <w:tcPr>
        <w:tcBorders>
          <w:top w:val="single" w:sz="4" w:space="0" w:color="4BACC6"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CellMar>
        <w:top w:w="0" w:type="dxa"/>
        <w:left w:w="108" w:type="dxa"/>
        <w:bottom w:w="0" w:type="dxa"/>
        <w:right w:w="108" w:type="dxa"/>
      </w:tblCellMar>
    </w:tblPr>
    <w:tblStylePr w:type="firstRow">
      <w:rPr>
        <w:b/>
        <w:color w:val="404040"/>
      </w:rPr>
      <w:tblPr/>
      <w:tcPr>
        <w:tcBorders>
          <w:top w:val="nil"/>
          <w:left w:val="nil"/>
          <w:bottom w:val="single" w:sz="4" w:space="0" w:color="F79646" w:themeColor="accent6"/>
          <w:right w:val="nil"/>
        </w:tcBorders>
      </w:tcPr>
    </w:tblStylePr>
    <w:tblStylePr w:type="lastRow">
      <w:rPr>
        <w:b/>
        <w:color w:val="404040"/>
      </w:rPr>
      <w:tblPr/>
      <w:tcPr>
        <w:tcBorders>
          <w:top w:val="single" w:sz="4" w:space="0" w:color="F79646"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lastRow">
      <w:rPr>
        <w:rFonts w:ascii="Arial" w:hAnsi="Arial"/>
        <w:b/>
        <w:color w:val="404040"/>
        <w:sz w:val="22"/>
      </w:rPr>
      <w:tblPr/>
      <w:tcPr>
        <w:tcBorders>
          <w:top w:val="single" w:sz="4" w:space="0" w:color="9BB7D9" w:themeColor="accent1" w:themeTint="90"/>
          <w:left w:val="nil"/>
          <w:bottom w:val="single" w:sz="4" w:space="0" w:color="9BB7D9"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lastRow">
      <w:rPr>
        <w:rFonts w:ascii="Arial" w:hAnsi="Arial"/>
        <w:b/>
        <w:color w:val="404040"/>
        <w:sz w:val="22"/>
      </w:rPr>
      <w:tblPr/>
      <w:tcPr>
        <w:tcBorders>
          <w:top w:val="single" w:sz="4" w:space="0" w:color="DB9B9A" w:themeColor="accent2" w:themeTint="90"/>
          <w:left w:val="nil"/>
          <w:bottom w:val="single" w:sz="4" w:space="0" w:color="DB9B9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lastRow">
      <w:rPr>
        <w:rFonts w:ascii="Arial" w:hAnsi="Arial"/>
        <w:b/>
        <w:color w:val="404040"/>
        <w:sz w:val="22"/>
      </w:rPr>
      <w:tblPr/>
      <w:tcPr>
        <w:tcBorders>
          <w:top w:val="single" w:sz="4" w:space="0" w:color="C6D8A1" w:themeColor="accent3" w:themeTint="90"/>
          <w:left w:val="nil"/>
          <w:bottom w:val="single" w:sz="4" w:space="0" w:color="C6D8A1"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lastRow">
      <w:rPr>
        <w:rFonts w:ascii="Arial" w:hAnsi="Arial"/>
        <w:b/>
        <w:color w:val="404040"/>
        <w:sz w:val="22"/>
      </w:rPr>
      <w:tblPr/>
      <w:tcPr>
        <w:tcBorders>
          <w:top w:val="single" w:sz="4" w:space="0" w:color="B7A7CA" w:themeColor="accent4" w:themeTint="90"/>
          <w:left w:val="nil"/>
          <w:bottom w:val="single" w:sz="4" w:space="0" w:color="B7A7CA"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lastRow">
      <w:rPr>
        <w:rFonts w:ascii="Arial" w:hAnsi="Arial"/>
        <w:b/>
        <w:color w:val="404040"/>
        <w:sz w:val="22"/>
      </w:rPr>
      <w:tblPr/>
      <w:tcPr>
        <w:tcBorders>
          <w:top w:val="single" w:sz="4" w:space="0" w:color="99D0DE" w:themeColor="accent5" w:themeTint="90"/>
          <w:left w:val="nil"/>
          <w:bottom w:val="single" w:sz="4" w:space="0" w:color="99D0DE"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lastRow">
      <w:rPr>
        <w:rFonts w:ascii="Arial" w:hAnsi="Arial"/>
        <w:b/>
        <w:color w:val="404040"/>
        <w:sz w:val="22"/>
      </w:rPr>
      <w:tblPr/>
      <w:tcPr>
        <w:tcBorders>
          <w:top w:val="single" w:sz="4" w:space="0" w:color="FAC396" w:themeColor="accent6" w:themeTint="90"/>
          <w:left w:val="nil"/>
          <w:bottom w:val="single" w:sz="4" w:space="0" w:color="FAC396"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qFormat/>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0" w:themeColor="accent1" w:themeShade="94"/>
      </w:rPr>
      <w:tblPr/>
      <w:tcPr>
        <w:tcBorders>
          <w:bottom w:val="single" w:sz="4" w:space="0" w:color="4F81BD" w:themeColor="accent1"/>
        </w:tcBorders>
      </w:tcPr>
    </w:tblStylePr>
    <w:tblStylePr w:type="lastRow">
      <w:rPr>
        <w:b/>
        <w:color w:val="2A4A70" w:themeColor="accent1" w:themeShade="94"/>
      </w:rPr>
      <w:tblPr/>
      <w:tcPr>
        <w:tcBorders>
          <w:top w:val="single" w:sz="4" w:space="0" w:color="4F81BD" w:themeColor="accent1"/>
        </w:tcBorders>
      </w:tcPr>
    </w:tblStylePr>
    <w:tblStylePr w:type="firstCol">
      <w:rPr>
        <w:b/>
        <w:color w:val="2A4A70" w:themeColor="accent1" w:themeShade="94"/>
      </w:rPr>
    </w:tblStylePr>
    <w:tblStylePr w:type="lastCol">
      <w:rPr>
        <w:b/>
        <w:color w:val="2A4A70" w:themeColor="accent1" w:themeShade="94"/>
      </w:r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6Colorful-Accent2">
    <w:name w:val="List Table 6 Colorful - Accent 2"/>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A9796" w:themeColor="accent2" w:themeTint="96"/>
      </w:rPr>
      <w:tblPr/>
      <w:tcPr>
        <w:tcBorders>
          <w:bottom w:val="single" w:sz="4" w:space="0" w:color="D99695" w:themeColor="accent2" w:themeTint="97"/>
        </w:tcBorders>
      </w:tcPr>
    </w:tblStylePr>
    <w:tblStylePr w:type="lastRow">
      <w:rPr>
        <w:b/>
        <w:color w:val="DA9796" w:themeColor="accent2" w:themeTint="96"/>
      </w:rPr>
      <w:tblPr/>
      <w:tcPr>
        <w:tcBorders>
          <w:top w:val="single" w:sz="4" w:space="0" w:color="D99695" w:themeColor="accent2" w:themeTint="97"/>
        </w:tcBorders>
      </w:tcPr>
    </w:tblStylePr>
    <w:tblStylePr w:type="firstCol">
      <w:rPr>
        <w:b/>
        <w:color w:val="DA9796" w:themeColor="accent2" w:themeTint="96"/>
      </w:rPr>
    </w:tblStylePr>
    <w:tblStylePr w:type="lastCol">
      <w:rPr>
        <w:b/>
        <w:color w:val="DA9796" w:themeColor="accent2" w:themeTint="96"/>
      </w:r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6Colorful-Accent3">
    <w:name w:val="List Table 6 Colorful - Accent 3"/>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2D69B" w:themeColor="accent3" w:themeTint="99"/>
      </w:rPr>
      <w:tblPr/>
      <w:tcPr>
        <w:tcBorders>
          <w:bottom w:val="single" w:sz="4" w:space="0" w:color="C3D69B" w:themeColor="accent3" w:themeTint="98"/>
        </w:tcBorders>
      </w:tcPr>
    </w:tblStylePr>
    <w:tblStylePr w:type="lastRow">
      <w:rPr>
        <w:b/>
        <w:color w:val="C2D69B" w:themeColor="accent3" w:themeTint="99"/>
      </w:rPr>
      <w:tblPr/>
      <w:tcPr>
        <w:tcBorders>
          <w:top w:val="single" w:sz="4" w:space="0" w:color="C3D69B" w:themeColor="accent3" w:themeTint="98"/>
        </w:tcBorders>
      </w:tcPr>
    </w:tblStylePr>
    <w:tblStylePr w:type="firstCol">
      <w:rPr>
        <w:b/>
        <w:color w:val="C2D69B" w:themeColor="accent3" w:themeTint="99"/>
      </w:rPr>
    </w:tblStylePr>
    <w:tblStylePr w:type="lastCol">
      <w:rPr>
        <w:b/>
        <w:color w:val="C2D69B" w:themeColor="accent3" w:themeTint="99"/>
      </w:r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6Colorful-Accent4">
    <w:name w:val="List Table 6 Colorful - Accent 4"/>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7" w:themeColor="accent4" w:themeTint="99"/>
      </w:rPr>
      <w:tblPr/>
      <w:tcPr>
        <w:tcBorders>
          <w:bottom w:val="single" w:sz="4" w:space="0" w:color="B2A1C6" w:themeColor="accent4" w:themeTint="9A"/>
        </w:tcBorders>
      </w:tcPr>
    </w:tblStylePr>
    <w:tblStylePr w:type="lastRow">
      <w:rPr>
        <w:b/>
        <w:color w:val="B2A1C7" w:themeColor="accent4" w:themeTint="99"/>
      </w:rPr>
      <w:tblPr/>
      <w:tcPr>
        <w:tcBorders>
          <w:top w:val="single" w:sz="4" w:space="0" w:color="B2A1C6" w:themeColor="accent4" w:themeTint="9A"/>
        </w:tcBorders>
      </w:tcPr>
    </w:tblStylePr>
    <w:tblStylePr w:type="firstCol">
      <w:rPr>
        <w:b/>
        <w:color w:val="B2A1C7" w:themeColor="accent4" w:themeTint="99"/>
      </w:rPr>
    </w:tblStylePr>
    <w:tblStylePr w:type="lastCol">
      <w:rPr>
        <w:b/>
        <w:color w:val="B2A1C7" w:themeColor="accent4" w:themeTint="99"/>
      </w:r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6Colorful-Accent5">
    <w:name w:val="List Table 6 Colorful - Accent 5"/>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DDC" w:themeColor="accent5" w:themeTint="99"/>
      </w:rPr>
      <w:tblPr/>
      <w:tcPr>
        <w:tcBorders>
          <w:bottom w:val="single" w:sz="4" w:space="0" w:color="92CCDC" w:themeColor="accent5" w:themeTint="9A"/>
        </w:tcBorders>
      </w:tcPr>
    </w:tblStylePr>
    <w:tblStylePr w:type="lastRow">
      <w:rPr>
        <w:b/>
        <w:color w:val="92CDDC" w:themeColor="accent5" w:themeTint="99"/>
      </w:rPr>
      <w:tblPr/>
      <w:tcPr>
        <w:tcBorders>
          <w:top w:val="single" w:sz="4" w:space="0" w:color="92CCDC" w:themeColor="accent5" w:themeTint="9A"/>
        </w:tcBorders>
      </w:tcPr>
    </w:tblStylePr>
    <w:tblStylePr w:type="firstCol">
      <w:rPr>
        <w:b/>
        <w:color w:val="92CDDC" w:themeColor="accent5" w:themeTint="99"/>
      </w:rPr>
    </w:tblStylePr>
    <w:tblStylePr w:type="lastCol">
      <w:rPr>
        <w:b/>
        <w:color w:val="92CDDC" w:themeColor="accent5" w:themeTint="99"/>
      </w:r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6Colorful-Accent6">
    <w:name w:val="List Table 6 Colorful - Accent 6"/>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BF8F" w:themeColor="accent6" w:themeTint="99"/>
      </w:rPr>
      <w:tblPr/>
      <w:tcPr>
        <w:tcBorders>
          <w:bottom w:val="single" w:sz="4" w:space="0" w:color="FAC090" w:themeColor="accent6" w:themeTint="98"/>
        </w:tcBorders>
      </w:tcPr>
    </w:tblStylePr>
    <w:tblStylePr w:type="lastRow">
      <w:rPr>
        <w:b/>
        <w:color w:val="FABF8F" w:themeColor="accent6" w:themeTint="99"/>
      </w:rPr>
      <w:tblPr/>
      <w:tcPr>
        <w:tcBorders>
          <w:top w:val="single" w:sz="4" w:space="0" w:color="FAC090" w:themeColor="accent6" w:themeTint="98"/>
        </w:tcBorders>
      </w:tcPr>
    </w:tblStylePr>
    <w:tblStylePr w:type="firstCol">
      <w:rPr>
        <w:b/>
        <w:color w:val="FABF8F" w:themeColor="accent6" w:themeTint="99"/>
      </w:rPr>
    </w:tblStylePr>
    <w:tblStylePr w:type="lastCol">
      <w:rPr>
        <w:b/>
        <w:color w:val="FABF8F" w:themeColor="accent6" w:themeTint="99"/>
      </w:r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710">
    <w:name w:val="Список-таблица 7 цветная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sz w:val="22"/>
      </w:rPr>
      <w:tblPr/>
      <w:tcPr>
        <w:shd w:val="clear" w:color="BFBFBF" w:themeColor="text1" w:themeTint="40"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0" w:themeColor="accent1" w:themeShade="94"/>
        <w:sz w:val="22"/>
      </w:rPr>
      <w:tblPr/>
      <w:tcPr>
        <w:tcBorders>
          <w:top w:val="nil"/>
          <w:left w:val="nil"/>
          <w:bottom w:val="single" w:sz="4" w:space="0" w:color="4F81BD" w:themeColor="accent1"/>
          <w:right w:val="nil"/>
        </w:tcBorders>
        <w:shd w:val="clear" w:color="FFFFFF" w:themeColor="light1" w:fill="FFFFFF" w:themeFill="light1"/>
      </w:tcPr>
    </w:tblStylePr>
    <w:tblStylePr w:type="lastRow">
      <w:rPr>
        <w:rFonts w:ascii="Arial" w:hAnsi="Arial"/>
        <w:i/>
        <w:color w:val="2A4A70" w:themeColor="accent1" w:themeShade="94"/>
        <w:sz w:val="22"/>
      </w:rPr>
      <w:tblPr/>
      <w:tcPr>
        <w:tcBorders>
          <w:top w:val="single" w:sz="4" w:space="0" w:color="4F81BD" w:themeColor="accent1"/>
          <w:left w:val="nil"/>
          <w:bottom w:val="nil"/>
          <w:right w:val="nil"/>
        </w:tcBorders>
        <w:shd w:val="clear" w:color="FFFFFF" w:themeColor="light1" w:fill="FFFFFF" w:themeFill="light1"/>
      </w:tcPr>
    </w:tblStylePr>
    <w:tblStylePr w:type="firstCol">
      <w:pPr>
        <w:jc w:val="right"/>
      </w:pPr>
      <w:rPr>
        <w:rFonts w:ascii="Arial" w:hAnsi="Arial"/>
        <w:i/>
        <w:color w:val="2A4A70" w:themeColor="accent1" w:themeShade="94"/>
        <w:sz w:val="22"/>
      </w:rPr>
      <w:tblPr/>
      <w:tcPr>
        <w:tcBorders>
          <w:top w:val="nil"/>
          <w:left w:val="nil"/>
          <w:bottom w:val="nil"/>
          <w:right w:val="single" w:sz="4" w:space="0" w:color="4F81BD" w:themeColor="accent1"/>
        </w:tcBorders>
        <w:shd w:val="clear" w:color="FFFFFF" w:fill="auto"/>
      </w:tcPr>
    </w:tblStylePr>
    <w:tblStylePr w:type="lastCol">
      <w:rPr>
        <w:rFonts w:ascii="Arial" w:hAnsi="Arial"/>
        <w:i/>
        <w:color w:val="2A4A70" w:themeColor="accent1" w:themeShade="94"/>
        <w:sz w:val="22"/>
      </w:rPr>
      <w:tblPr/>
      <w:tcPr>
        <w:tcBorders>
          <w:top w:val="nil"/>
          <w:left w:val="single" w:sz="4" w:space="0" w:color="4F81BD" w:themeColor="accent1"/>
          <w:bottom w:val="nil"/>
          <w:right w:val="nil"/>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0" w:themeColor="accent1" w:themeShade="94"/>
        <w:sz w:val="22"/>
      </w:rPr>
      <w:tblPr/>
      <w:tcPr>
        <w:shd w:val="clear" w:color="D2DFEE" w:themeColor="accent1" w:themeTint="40" w:fill="D2DFEE" w:themeFill="accent1" w:themeFillTint="40"/>
      </w:tcPr>
    </w:tblStylePr>
    <w:tblStylePr w:type="band2Horz">
      <w:rPr>
        <w:rFonts w:ascii="Arial" w:hAnsi="Arial"/>
        <w:color w:val="2A4A70" w:themeColor="accent1" w:themeShade="94"/>
        <w:sz w:val="22"/>
      </w:rPr>
    </w:tblStylePr>
  </w:style>
  <w:style w:type="table" w:customStyle="1" w:styleId="ListTable7Colorful-Accent2">
    <w:name w:val="List Table 7 Colorful - Accent 2"/>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A9796" w:themeColor="accent2" w:themeTint="96"/>
        <w:sz w:val="22"/>
      </w:rPr>
      <w:tblPr/>
      <w:tcPr>
        <w:tcBorders>
          <w:top w:val="nil"/>
          <w:left w:val="nil"/>
          <w:bottom w:val="single" w:sz="4" w:space="0" w:color="D99695" w:themeColor="accent2" w:themeTint="97"/>
          <w:right w:val="nil"/>
        </w:tcBorders>
        <w:shd w:val="clear" w:color="FFFFFF" w:themeColor="light1" w:fill="FFFFFF" w:themeFill="light1"/>
      </w:tcPr>
    </w:tblStylePr>
    <w:tblStylePr w:type="lastRow">
      <w:rPr>
        <w:rFonts w:ascii="Arial" w:hAnsi="Arial"/>
        <w:i/>
        <w:color w:val="DA9796" w:themeColor="accent2" w:themeTint="96"/>
        <w:sz w:val="22"/>
      </w:rPr>
      <w:tblPr/>
      <w:tcPr>
        <w:tcBorders>
          <w:top w:val="single" w:sz="4" w:space="0" w:color="D99695"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DA9796" w:themeColor="accent2" w:themeTint="96"/>
        <w:sz w:val="22"/>
      </w:rPr>
      <w:tblPr/>
      <w:tcPr>
        <w:tcBorders>
          <w:top w:val="nil"/>
          <w:left w:val="nil"/>
          <w:bottom w:val="nil"/>
          <w:right w:val="single" w:sz="4" w:space="0" w:color="D99695" w:themeColor="accent2" w:themeTint="97"/>
        </w:tcBorders>
        <w:shd w:val="clear" w:color="FFFFFF" w:fill="auto"/>
      </w:tcPr>
    </w:tblStylePr>
    <w:tblStylePr w:type="lastCol">
      <w:rPr>
        <w:rFonts w:ascii="Arial" w:hAnsi="Arial"/>
        <w:i/>
        <w:color w:val="DA9796" w:themeColor="accent2" w:themeTint="96"/>
        <w:sz w:val="22"/>
      </w:rPr>
      <w:tblPr/>
      <w:tcPr>
        <w:tcBorders>
          <w:top w:val="nil"/>
          <w:left w:val="single" w:sz="4" w:space="0" w:color="D99695" w:themeColor="accent2" w:themeTint="97"/>
          <w:bottom w:val="nil"/>
          <w:right w:val="nil"/>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A9796" w:themeColor="accent2" w:themeTint="96"/>
        <w:sz w:val="22"/>
      </w:rPr>
      <w:tblPr/>
      <w:tcPr>
        <w:shd w:val="clear" w:color="EFD2D2" w:themeColor="accent2" w:themeTint="40" w:fill="EFD2D2" w:themeFill="accent2" w:themeFillTint="40"/>
      </w:tcPr>
    </w:tblStylePr>
    <w:tblStylePr w:type="band2Horz">
      <w:rPr>
        <w:rFonts w:ascii="Arial" w:hAnsi="Arial"/>
        <w:color w:val="DA9796" w:themeColor="accent2" w:themeTint="96"/>
        <w:sz w:val="22"/>
      </w:rPr>
    </w:tblStylePr>
  </w:style>
  <w:style w:type="table" w:customStyle="1" w:styleId="ListTable7Colorful-Accent3">
    <w:name w:val="List Table 7 Colorful - Accent 3"/>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2D69B" w:themeColor="accent3" w:themeTint="99"/>
        <w:sz w:val="22"/>
      </w:rPr>
      <w:tblPr/>
      <w:tcPr>
        <w:tcBorders>
          <w:top w:val="nil"/>
          <w:left w:val="nil"/>
          <w:bottom w:val="single" w:sz="4" w:space="0" w:color="C3D69B" w:themeColor="accent3" w:themeTint="98"/>
          <w:right w:val="nil"/>
        </w:tcBorders>
        <w:shd w:val="clear" w:color="FFFFFF" w:themeColor="light1" w:fill="FFFFFF" w:themeFill="light1"/>
      </w:tcPr>
    </w:tblStylePr>
    <w:tblStylePr w:type="lastRow">
      <w:rPr>
        <w:rFonts w:ascii="Arial" w:hAnsi="Arial"/>
        <w:i/>
        <w:color w:val="C2D69B" w:themeColor="accent3" w:themeTint="99"/>
        <w:sz w:val="22"/>
      </w:rPr>
      <w:tblPr/>
      <w:tcPr>
        <w:tcBorders>
          <w:top w:val="single" w:sz="4" w:space="0" w:color="C3D69B"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blPr/>
      <w:tcPr>
        <w:tcBorders>
          <w:top w:val="nil"/>
          <w:left w:val="nil"/>
          <w:bottom w:val="nil"/>
          <w:right w:val="single" w:sz="4" w:space="0" w:color="C3D69B" w:themeColor="accent3" w:themeTint="98"/>
        </w:tcBorders>
        <w:shd w:val="clear" w:color="FFFFFF" w:fill="auto"/>
      </w:tcPr>
    </w:tblStylePr>
    <w:tblStylePr w:type="lastCol">
      <w:rPr>
        <w:rFonts w:ascii="Arial" w:hAnsi="Arial"/>
        <w:i/>
        <w:color w:val="C2D69B" w:themeColor="accent3" w:themeTint="99"/>
        <w:sz w:val="22"/>
      </w:rPr>
      <w:tblPr/>
      <w:tcPr>
        <w:tcBorders>
          <w:top w:val="nil"/>
          <w:left w:val="single" w:sz="4" w:space="0" w:color="C3D69B" w:themeColor="accent3" w:themeTint="98"/>
          <w:bottom w:val="nil"/>
          <w:right w:val="nil"/>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2D69B" w:themeColor="accent3" w:themeTint="99"/>
        <w:sz w:val="22"/>
      </w:rPr>
      <w:tblPr/>
      <w:tcPr>
        <w:shd w:val="clear" w:color="E5EED5" w:themeColor="accent3" w:themeTint="40" w:fill="E5EED5" w:themeFill="accent3" w:themeFillTint="40"/>
      </w:tcPr>
    </w:tblStylePr>
    <w:tblStylePr w:type="band2Horz">
      <w:rPr>
        <w:rFonts w:ascii="Arial" w:hAnsi="Arial"/>
        <w:color w:val="C2D69B" w:themeColor="accent3" w:themeTint="99"/>
        <w:sz w:val="22"/>
      </w:rPr>
    </w:tblStylePr>
  </w:style>
  <w:style w:type="table" w:customStyle="1" w:styleId="ListTable7Colorful-Accent4">
    <w:name w:val="List Table 7 Colorful - Accent 4"/>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7" w:themeColor="accent4" w:themeTint="99"/>
        <w:sz w:val="22"/>
      </w:rPr>
      <w:tblPr/>
      <w:tcPr>
        <w:tcBorders>
          <w:top w:val="nil"/>
          <w:left w:val="nil"/>
          <w:bottom w:val="single" w:sz="4" w:space="0" w:color="B2A1C6" w:themeColor="accent4" w:themeTint="9A"/>
          <w:right w:val="nil"/>
        </w:tcBorders>
        <w:shd w:val="clear" w:color="FFFFFF" w:themeColor="light1" w:fill="FFFFFF" w:themeFill="light1"/>
      </w:tcPr>
    </w:tblStylePr>
    <w:tblStylePr w:type="lastRow">
      <w:rPr>
        <w:rFonts w:ascii="Arial" w:hAnsi="Arial"/>
        <w:i/>
        <w:color w:val="B2A1C7" w:themeColor="accent4" w:themeTint="99"/>
        <w:sz w:val="22"/>
      </w:rPr>
      <w:tblPr/>
      <w:tcPr>
        <w:tcBorders>
          <w:top w:val="single" w:sz="4" w:space="0" w:color="B2A1C6"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blPr/>
      <w:tcPr>
        <w:tcBorders>
          <w:top w:val="nil"/>
          <w:left w:val="nil"/>
          <w:bottom w:val="nil"/>
          <w:right w:val="single" w:sz="4" w:space="0" w:color="B2A1C6" w:themeColor="accent4" w:themeTint="9A"/>
        </w:tcBorders>
        <w:shd w:val="clear" w:color="FFFFFF" w:fill="auto"/>
      </w:tcPr>
    </w:tblStylePr>
    <w:tblStylePr w:type="lastCol">
      <w:rPr>
        <w:rFonts w:ascii="Arial" w:hAnsi="Arial"/>
        <w:i/>
        <w:color w:val="B2A1C7" w:themeColor="accent4" w:themeTint="99"/>
        <w:sz w:val="22"/>
      </w:rPr>
      <w:tblPr/>
      <w:tcPr>
        <w:tcBorders>
          <w:top w:val="nil"/>
          <w:left w:val="single" w:sz="4" w:space="0" w:color="B2A1C6" w:themeColor="accent4" w:themeTint="9A"/>
          <w:bottom w:val="nil"/>
          <w:right w:val="nil"/>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7" w:themeColor="accent4" w:themeTint="99"/>
        <w:sz w:val="22"/>
      </w:rPr>
      <w:tblPr/>
      <w:tcPr>
        <w:shd w:val="clear" w:color="DFD8E7" w:themeColor="accent4" w:themeTint="40" w:fill="DFD8E7" w:themeFill="accent4" w:themeFillTint="40"/>
      </w:tcPr>
    </w:tblStylePr>
    <w:tblStylePr w:type="band2Horz">
      <w:rPr>
        <w:rFonts w:ascii="Arial" w:hAnsi="Arial"/>
        <w:color w:val="B2A1C7" w:themeColor="accent4" w:themeTint="99"/>
        <w:sz w:val="22"/>
      </w:rPr>
    </w:tblStylePr>
  </w:style>
  <w:style w:type="table" w:customStyle="1" w:styleId="ListTable7Colorful-Accent5">
    <w:name w:val="List Table 7 Colorful - Accent 5"/>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DDC" w:themeColor="accent5" w:themeTint="99"/>
        <w:sz w:val="22"/>
      </w:rPr>
      <w:tblPr/>
      <w:tcPr>
        <w:tcBorders>
          <w:top w:val="nil"/>
          <w:left w:val="nil"/>
          <w:bottom w:val="single" w:sz="4" w:space="0" w:color="92CCDC" w:themeColor="accent5" w:themeTint="9A"/>
          <w:right w:val="nil"/>
        </w:tcBorders>
        <w:shd w:val="clear" w:color="FFFFFF" w:themeColor="light1" w:fill="FFFFFF" w:themeFill="light1"/>
      </w:tcPr>
    </w:tblStylePr>
    <w:tblStylePr w:type="lastRow">
      <w:rPr>
        <w:rFonts w:ascii="Arial" w:hAnsi="Arial"/>
        <w:i/>
        <w:color w:val="92CDDC" w:themeColor="accent5" w:themeTint="99"/>
        <w:sz w:val="22"/>
      </w:rPr>
      <w:tblPr/>
      <w:tcPr>
        <w:tcBorders>
          <w:top w:val="single" w:sz="4" w:space="0" w:color="92CCDC"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blPr/>
      <w:tcPr>
        <w:tcBorders>
          <w:top w:val="nil"/>
          <w:left w:val="nil"/>
          <w:bottom w:val="nil"/>
          <w:right w:val="single" w:sz="4" w:space="0" w:color="92CCDC" w:themeColor="accent5" w:themeTint="9A"/>
        </w:tcBorders>
        <w:shd w:val="clear" w:color="FFFFFF" w:fill="auto"/>
      </w:tcPr>
    </w:tblStylePr>
    <w:tblStylePr w:type="lastCol">
      <w:rPr>
        <w:rFonts w:ascii="Arial" w:hAnsi="Arial"/>
        <w:i/>
        <w:color w:val="92CDDC" w:themeColor="accent5" w:themeTint="99"/>
        <w:sz w:val="22"/>
      </w:rPr>
      <w:tblPr/>
      <w:tcPr>
        <w:tcBorders>
          <w:top w:val="nil"/>
          <w:left w:val="single" w:sz="4" w:space="0" w:color="92CCDC" w:themeColor="accent5" w:themeTint="9A"/>
          <w:bottom w:val="nil"/>
          <w:right w:val="nil"/>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DDC" w:themeColor="accent5" w:themeTint="99"/>
        <w:sz w:val="22"/>
      </w:rPr>
      <w:tblPr/>
      <w:tcPr>
        <w:shd w:val="clear" w:color="D1EAF0" w:themeColor="accent5" w:themeTint="40" w:fill="D1EAF0" w:themeFill="accent5" w:themeFillTint="40"/>
      </w:tcPr>
    </w:tblStylePr>
    <w:tblStylePr w:type="band2Horz">
      <w:rPr>
        <w:rFonts w:ascii="Arial" w:hAnsi="Arial"/>
        <w:color w:val="92CDDC" w:themeColor="accent5" w:themeTint="99"/>
        <w:sz w:val="22"/>
      </w:rPr>
    </w:tblStylePr>
  </w:style>
  <w:style w:type="table" w:customStyle="1" w:styleId="ListTable7Colorful-Accent6">
    <w:name w:val="List Table 7 Colorful - Accent 6"/>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BF8F" w:themeColor="accent6" w:themeTint="99"/>
        <w:sz w:val="22"/>
      </w:rPr>
      <w:tblPr/>
      <w:tcPr>
        <w:tcBorders>
          <w:top w:val="nil"/>
          <w:left w:val="nil"/>
          <w:bottom w:val="single" w:sz="4" w:space="0" w:color="FAC090" w:themeColor="accent6" w:themeTint="98"/>
          <w:right w:val="nil"/>
        </w:tcBorders>
        <w:shd w:val="clear" w:color="FFFFFF" w:themeColor="light1" w:fill="FFFFFF" w:themeFill="light1"/>
      </w:tcPr>
    </w:tblStylePr>
    <w:tblStylePr w:type="lastRow">
      <w:rPr>
        <w:rFonts w:ascii="Arial" w:hAnsi="Arial"/>
        <w:i/>
        <w:color w:val="FABF8F" w:themeColor="accent6" w:themeTint="99"/>
        <w:sz w:val="22"/>
      </w:rPr>
      <w:tblPr/>
      <w:tcPr>
        <w:tcBorders>
          <w:top w:val="single" w:sz="4" w:space="0" w:color="FAC090"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blPr/>
      <w:tcPr>
        <w:tcBorders>
          <w:top w:val="nil"/>
          <w:left w:val="nil"/>
          <w:bottom w:val="nil"/>
          <w:right w:val="single" w:sz="4" w:space="0" w:color="FAC090" w:themeColor="accent6" w:themeTint="98"/>
        </w:tcBorders>
        <w:shd w:val="clear" w:color="FFFFFF" w:fill="auto"/>
      </w:tcPr>
    </w:tblStylePr>
    <w:tblStylePr w:type="lastCol">
      <w:rPr>
        <w:rFonts w:ascii="Arial" w:hAnsi="Arial"/>
        <w:i/>
        <w:color w:val="FABF8F" w:themeColor="accent6" w:themeTint="99"/>
        <w:sz w:val="22"/>
      </w:rPr>
      <w:tblPr/>
      <w:tcPr>
        <w:tcBorders>
          <w:top w:val="nil"/>
          <w:left w:val="single" w:sz="4" w:space="0" w:color="FAC090" w:themeColor="accent6" w:themeTint="98"/>
          <w:bottom w:val="nil"/>
          <w:right w:val="nil"/>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BF8F" w:themeColor="accent6" w:themeTint="99"/>
        <w:sz w:val="22"/>
      </w:rPr>
      <w:tblPr/>
      <w:tcPr>
        <w:shd w:val="clear" w:color="FDE4D0" w:themeColor="accent6" w:themeTint="40" w:fill="FDE4D0" w:themeFill="accent6" w:themeFillTint="40"/>
      </w:tcPr>
    </w:tblStylePr>
    <w:tblStylePr w:type="band2Horz">
      <w:rPr>
        <w:rFonts w:ascii="Arial" w:hAnsi="Arial"/>
        <w:color w:val="FABF8F" w:themeColor="accent6" w:themeTint="99"/>
        <w:sz w:val="22"/>
      </w:rPr>
    </w:tblStylePr>
  </w:style>
  <w:style w:type="table" w:customStyle="1" w:styleId="Lined-Accent">
    <w:name w:val="Lined - Accent"/>
    <w:basedOn w:val="a1"/>
    <w:uiPriority w:val="99"/>
    <w:rsid w:val="00A25445"/>
    <w:pPr>
      <w:spacing w:after="0" w:line="240" w:lineRule="auto"/>
    </w:pPr>
    <w:rPr>
      <w:rFonts w:ascii="Times New Roman" w:eastAsia="SimSun" w:hAnsi="Times New Roman" w:cs="Times New Roman"/>
      <w:color w:val="404040"/>
      <w:sz w:val="20"/>
      <w:szCs w:val="20"/>
      <w:lang w:eastAsia="ru-RU"/>
    </w:rPr>
    <w:tblPr>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A25445"/>
    <w:pPr>
      <w:spacing w:after="0" w:line="240" w:lineRule="auto"/>
    </w:pPr>
    <w:rPr>
      <w:rFonts w:ascii="Times New Roman" w:eastAsia="SimSun" w:hAnsi="Times New Roman" w:cs="Times New Roman"/>
      <w:color w:val="404040"/>
      <w:sz w:val="20"/>
      <w:szCs w:val="20"/>
      <w:lang w:eastAsia="ru-RU"/>
    </w:rPr>
    <w:tblPr>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A25445"/>
    <w:pPr>
      <w:spacing w:after="0" w:line="240" w:lineRule="auto"/>
    </w:pPr>
    <w:rPr>
      <w:rFonts w:ascii="Times New Roman" w:eastAsia="SimSun" w:hAnsi="Times New Roman" w:cs="Times New Roman"/>
      <w:color w:val="404040"/>
      <w:sz w:val="20"/>
      <w:szCs w:val="20"/>
      <w:lang w:eastAsia="ru-RU"/>
    </w:rPr>
    <w:tblPr>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A25445"/>
    <w:pPr>
      <w:spacing w:after="0" w:line="240" w:lineRule="auto"/>
    </w:pPr>
    <w:rPr>
      <w:rFonts w:ascii="Times New Roman" w:eastAsia="SimSun" w:hAnsi="Times New Roman" w:cs="Times New Roman"/>
      <w:color w:val="404040"/>
      <w:sz w:val="20"/>
      <w:szCs w:val="20"/>
      <w:lang w:eastAsia="ru-RU"/>
    </w:rPr>
    <w:tblPr>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A25445"/>
    <w:pPr>
      <w:spacing w:after="0" w:line="240" w:lineRule="auto"/>
    </w:pPr>
    <w:rPr>
      <w:rFonts w:ascii="Times New Roman" w:eastAsia="SimSun" w:hAnsi="Times New Roman" w:cs="Times New Roman"/>
      <w:color w:val="404040"/>
      <w:sz w:val="20"/>
      <w:szCs w:val="20"/>
      <w:lang w:eastAsia="ru-RU"/>
    </w:rPr>
    <w:tblPr>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A25445"/>
    <w:pPr>
      <w:spacing w:after="0" w:line="240" w:lineRule="auto"/>
    </w:pPr>
    <w:rPr>
      <w:rFonts w:ascii="Times New Roman" w:eastAsia="SimSun" w:hAnsi="Times New Roman" w:cs="Times New Roman"/>
      <w:color w:val="404040"/>
      <w:sz w:val="20"/>
      <w:szCs w:val="20"/>
      <w:lang w:eastAsia="ru-RU"/>
    </w:rPr>
    <w:tblPr>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A25445"/>
    <w:pPr>
      <w:spacing w:after="0" w:line="240" w:lineRule="auto"/>
    </w:pPr>
    <w:rPr>
      <w:rFonts w:ascii="Times New Roman" w:eastAsia="SimSun" w:hAnsi="Times New Roman" w:cs="Times New Roman"/>
      <w:color w:val="404040"/>
      <w:sz w:val="20"/>
      <w:szCs w:val="20"/>
      <w:lang w:eastAsia="ru-RU"/>
    </w:rPr>
    <w:tblPr>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A25445"/>
    <w:pPr>
      <w:spacing w:after="0" w:line="240" w:lineRule="auto"/>
    </w:pPr>
    <w:rPr>
      <w:rFonts w:ascii="Times New Roman" w:eastAsia="SimSun" w:hAnsi="Times New Roman" w:cs="Times New Roman"/>
      <w:color w:val="404040"/>
      <w:sz w:val="20"/>
      <w:szCs w:val="20"/>
      <w:lang w:eastAsia="ru-RU"/>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A25445"/>
    <w:pPr>
      <w:spacing w:after="0" w:line="240" w:lineRule="auto"/>
    </w:pPr>
    <w:rPr>
      <w:rFonts w:ascii="Times New Roman" w:eastAsia="SimSun" w:hAnsi="Times New Roman" w:cs="Times New Roman"/>
      <w:color w:val="404040"/>
      <w:sz w:val="20"/>
      <w:szCs w:val="20"/>
      <w:lang w:eastAsia="ru-RU"/>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A25445"/>
    <w:pPr>
      <w:spacing w:after="0" w:line="240" w:lineRule="auto"/>
    </w:pPr>
    <w:rPr>
      <w:rFonts w:ascii="Times New Roman" w:eastAsia="SimSun" w:hAnsi="Times New Roman" w:cs="Times New Roman"/>
      <w:color w:val="404040"/>
      <w:sz w:val="20"/>
      <w:szCs w:val="20"/>
      <w:lang w:eastAsia="ru-RU"/>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A25445"/>
    <w:pPr>
      <w:spacing w:after="0" w:line="240" w:lineRule="auto"/>
    </w:pPr>
    <w:rPr>
      <w:rFonts w:ascii="Times New Roman" w:eastAsia="SimSun" w:hAnsi="Times New Roman" w:cs="Times New Roman"/>
      <w:color w:val="404040"/>
      <w:sz w:val="20"/>
      <w:szCs w:val="20"/>
      <w:lang w:eastAsia="ru-RU"/>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A25445"/>
    <w:pPr>
      <w:spacing w:after="0" w:line="240" w:lineRule="auto"/>
    </w:pPr>
    <w:rPr>
      <w:rFonts w:ascii="Times New Roman" w:eastAsia="SimSun" w:hAnsi="Times New Roman" w:cs="Times New Roman"/>
      <w:color w:val="404040"/>
      <w:sz w:val="20"/>
      <w:szCs w:val="20"/>
      <w:lang w:eastAsia="ru-RU"/>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A25445"/>
    <w:pPr>
      <w:spacing w:after="0" w:line="240" w:lineRule="auto"/>
    </w:pPr>
    <w:rPr>
      <w:rFonts w:ascii="Times New Roman" w:eastAsia="SimSun" w:hAnsi="Times New Roman" w:cs="Times New Roman"/>
      <w:color w:val="404040"/>
      <w:sz w:val="20"/>
      <w:szCs w:val="20"/>
      <w:lang w:eastAsia="ru-RU"/>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A25445"/>
    <w:pPr>
      <w:spacing w:after="0" w:line="240" w:lineRule="auto"/>
    </w:pPr>
    <w:rPr>
      <w:rFonts w:ascii="Times New Roman" w:eastAsia="SimSun" w:hAnsi="Times New Roman" w:cs="Times New Roman"/>
      <w:color w:val="404040"/>
      <w:sz w:val="20"/>
      <w:szCs w:val="20"/>
      <w:lang w:eastAsia="ru-RU"/>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3">
    <w:name w:val="Bordered - Accent 3"/>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A25445"/>
    <w:pPr>
      <w:spacing w:after="0" w:line="240" w:lineRule="auto"/>
    </w:pPr>
    <w:rPr>
      <w:rFonts w:ascii="Times New Roman" w:eastAsia="SimSun" w:hAnsi="Times New Roman" w:cs="Times New Roman"/>
      <w:sz w:val="20"/>
      <w:szCs w:val="20"/>
      <w:lang w:eastAsia="ru-RU"/>
    </w:r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Style10">
    <w:name w:val="_Style 10"/>
    <w:basedOn w:val="TableNormal"/>
    <w:rsid w:val="00A25445"/>
    <w:tblPr>
      <w:tblCellMar>
        <w:top w:w="0" w:type="dxa"/>
        <w:left w:w="108" w:type="dxa"/>
        <w:bottom w:w="0" w:type="dxa"/>
        <w:right w:w="108" w:type="dxa"/>
      </w:tblCellMar>
    </w:tblPr>
  </w:style>
  <w:style w:type="table" w:customStyle="1" w:styleId="TableNormal">
    <w:name w:val="TableNormal"/>
    <w:rsid w:val="00A25445"/>
    <w:pPr>
      <w:spacing w:after="0" w:line="240" w:lineRule="auto"/>
    </w:pPr>
    <w:rPr>
      <w:rFonts w:ascii="Times New Roman" w:eastAsia="SimSun" w:hAnsi="Times New Roman" w:cs="Times New Roman"/>
      <w:sz w:val="20"/>
      <w:szCs w:val="20"/>
      <w:lang w:eastAsia="ru-RU"/>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302541841">
      <w:bodyDiv w:val="1"/>
      <w:marLeft w:val="0"/>
      <w:marRight w:val="0"/>
      <w:marTop w:val="0"/>
      <w:marBottom w:val="0"/>
      <w:divBdr>
        <w:top w:val="none" w:sz="0" w:space="0" w:color="auto"/>
        <w:left w:val="none" w:sz="0" w:space="0" w:color="auto"/>
        <w:bottom w:val="none" w:sz="0" w:space="0" w:color="auto"/>
        <w:right w:val="none" w:sz="0" w:space="0" w:color="auto"/>
      </w:divBdr>
      <w:divsChild>
        <w:div w:id="6251142">
          <w:marLeft w:val="0"/>
          <w:marRight w:val="0"/>
          <w:marTop w:val="0"/>
          <w:marBottom w:val="0"/>
          <w:divBdr>
            <w:top w:val="none" w:sz="0" w:space="0" w:color="auto"/>
            <w:left w:val="none" w:sz="0" w:space="0" w:color="auto"/>
            <w:bottom w:val="none" w:sz="0" w:space="0" w:color="auto"/>
            <w:right w:val="none" w:sz="0" w:space="0" w:color="auto"/>
          </w:divBdr>
        </w:div>
        <w:div w:id="1180047196">
          <w:marLeft w:val="0"/>
          <w:marRight w:val="0"/>
          <w:marTop w:val="0"/>
          <w:marBottom w:val="0"/>
          <w:divBdr>
            <w:top w:val="none" w:sz="0" w:space="0" w:color="auto"/>
            <w:left w:val="none" w:sz="0" w:space="0" w:color="auto"/>
            <w:bottom w:val="none" w:sz="0" w:space="0" w:color="auto"/>
            <w:right w:val="none" w:sz="0" w:space="0" w:color="auto"/>
          </w:divBdr>
        </w:div>
        <w:div w:id="901645105">
          <w:marLeft w:val="0"/>
          <w:marRight w:val="0"/>
          <w:marTop w:val="0"/>
          <w:marBottom w:val="0"/>
          <w:divBdr>
            <w:top w:val="none" w:sz="0" w:space="0" w:color="auto"/>
            <w:left w:val="none" w:sz="0" w:space="0" w:color="auto"/>
            <w:bottom w:val="none" w:sz="0" w:space="0" w:color="auto"/>
            <w:right w:val="none" w:sz="0" w:space="0" w:color="auto"/>
          </w:divBdr>
        </w:div>
        <w:div w:id="79914066">
          <w:marLeft w:val="0"/>
          <w:marRight w:val="0"/>
          <w:marTop w:val="0"/>
          <w:marBottom w:val="0"/>
          <w:divBdr>
            <w:top w:val="none" w:sz="0" w:space="0" w:color="auto"/>
            <w:left w:val="none" w:sz="0" w:space="0" w:color="auto"/>
            <w:bottom w:val="none" w:sz="0" w:space="0" w:color="auto"/>
            <w:right w:val="none" w:sz="0" w:space="0" w:color="auto"/>
          </w:divBdr>
        </w:div>
        <w:div w:id="908999584">
          <w:marLeft w:val="0"/>
          <w:marRight w:val="0"/>
          <w:marTop w:val="0"/>
          <w:marBottom w:val="0"/>
          <w:divBdr>
            <w:top w:val="none" w:sz="0" w:space="0" w:color="auto"/>
            <w:left w:val="none" w:sz="0" w:space="0" w:color="auto"/>
            <w:bottom w:val="none" w:sz="0" w:space="0" w:color="auto"/>
            <w:right w:val="none" w:sz="0" w:space="0" w:color="auto"/>
          </w:divBdr>
        </w:div>
        <w:div w:id="1890802841">
          <w:marLeft w:val="0"/>
          <w:marRight w:val="0"/>
          <w:marTop w:val="0"/>
          <w:marBottom w:val="0"/>
          <w:divBdr>
            <w:top w:val="none" w:sz="0" w:space="0" w:color="auto"/>
            <w:left w:val="none" w:sz="0" w:space="0" w:color="auto"/>
            <w:bottom w:val="none" w:sz="0" w:space="0" w:color="auto"/>
            <w:right w:val="none" w:sz="0" w:space="0" w:color="auto"/>
          </w:divBdr>
        </w:div>
        <w:div w:id="2029283739">
          <w:marLeft w:val="0"/>
          <w:marRight w:val="0"/>
          <w:marTop w:val="0"/>
          <w:marBottom w:val="0"/>
          <w:divBdr>
            <w:top w:val="none" w:sz="0" w:space="0" w:color="auto"/>
            <w:left w:val="none" w:sz="0" w:space="0" w:color="auto"/>
            <w:bottom w:val="none" w:sz="0" w:space="0" w:color="auto"/>
            <w:right w:val="none" w:sz="0" w:space="0" w:color="auto"/>
          </w:divBdr>
        </w:div>
        <w:div w:id="38093812">
          <w:marLeft w:val="0"/>
          <w:marRight w:val="0"/>
          <w:marTop w:val="0"/>
          <w:marBottom w:val="0"/>
          <w:divBdr>
            <w:top w:val="none" w:sz="0" w:space="0" w:color="auto"/>
            <w:left w:val="none" w:sz="0" w:space="0" w:color="auto"/>
            <w:bottom w:val="none" w:sz="0" w:space="0" w:color="auto"/>
            <w:right w:val="none" w:sz="0" w:space="0" w:color="auto"/>
          </w:divBdr>
        </w:div>
      </w:divsChild>
    </w:div>
    <w:div w:id="1267733840">
      <w:bodyDiv w:val="1"/>
      <w:marLeft w:val="0"/>
      <w:marRight w:val="0"/>
      <w:marTop w:val="0"/>
      <w:marBottom w:val="0"/>
      <w:divBdr>
        <w:top w:val="none" w:sz="0" w:space="0" w:color="auto"/>
        <w:left w:val="none" w:sz="0" w:space="0" w:color="auto"/>
        <w:bottom w:val="none" w:sz="0" w:space="0" w:color="auto"/>
        <w:right w:val="none" w:sz="0" w:space="0" w:color="auto"/>
      </w:divBdr>
    </w:div>
    <w:div w:id="1427534577">
      <w:bodyDiv w:val="1"/>
      <w:marLeft w:val="0"/>
      <w:marRight w:val="0"/>
      <w:marTop w:val="0"/>
      <w:marBottom w:val="0"/>
      <w:divBdr>
        <w:top w:val="none" w:sz="0" w:space="0" w:color="auto"/>
        <w:left w:val="none" w:sz="0" w:space="0" w:color="auto"/>
        <w:bottom w:val="none" w:sz="0" w:space="0" w:color="auto"/>
        <w:right w:val="none" w:sz="0" w:space="0" w:color="auto"/>
      </w:divBdr>
      <w:divsChild>
        <w:div w:id="35665954">
          <w:marLeft w:val="0"/>
          <w:marRight w:val="0"/>
          <w:marTop w:val="0"/>
          <w:marBottom w:val="0"/>
          <w:divBdr>
            <w:top w:val="none" w:sz="0" w:space="0" w:color="auto"/>
            <w:left w:val="none" w:sz="0" w:space="0" w:color="auto"/>
            <w:bottom w:val="none" w:sz="0" w:space="0" w:color="auto"/>
            <w:right w:val="none" w:sz="0" w:space="0" w:color="auto"/>
          </w:divBdr>
        </w:div>
        <w:div w:id="97600319">
          <w:marLeft w:val="0"/>
          <w:marRight w:val="0"/>
          <w:marTop w:val="0"/>
          <w:marBottom w:val="0"/>
          <w:divBdr>
            <w:top w:val="none" w:sz="0" w:space="0" w:color="auto"/>
            <w:left w:val="none" w:sz="0" w:space="0" w:color="auto"/>
            <w:bottom w:val="none" w:sz="0" w:space="0" w:color="auto"/>
            <w:right w:val="none" w:sz="0" w:space="0" w:color="auto"/>
          </w:divBdr>
        </w:div>
      </w:divsChild>
    </w:div>
    <w:div w:id="201811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2A09A556D893801CF67E4A63237AEE5D3E1467D085B8608C1F57D129282448ECE89751AB67F0421C83A8CA63h9q8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C72A09A556D893801CF67E4A63237AEE5D3E1467D085B8608C1F57D129282448FEE8CF5DAB66E5164FD9FFC7619024F96DF6481906h8q8N" TargetMode="External"/><Relationship Id="rId12" Type="http://schemas.openxmlformats.org/officeDocument/2006/relationships/hyperlink" Target="consultantplus://offline/ref=C72A09A556D893801CF67E4A63237AEE5D3E1467D085B8608C1F57D129282448FEE8CF5DAB6FED461E96FE9B25CC37F966F64A1B1A8B3701h8qD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72A09A556D893801CF67E4A63237AEE5D3E1467D085B8608C1F57D129282448ECE89751AB67F0421C83A8CA63h9q8N" TargetMode="External"/><Relationship Id="rId11" Type="http://schemas.openxmlformats.org/officeDocument/2006/relationships/hyperlink" Target="consultantplus://offline/ref=C72A09A556D893801CF67E4A63237AEE5D3E1467D085B8608C1F57D129282448FEE8CF5DAB6FE94B1A96FE9B25CC37F966F64A1B1A8B3701h8qDN" TargetMode="External"/><Relationship Id="rId5" Type="http://schemas.openxmlformats.org/officeDocument/2006/relationships/webSettings" Target="webSettings.xml"/><Relationship Id="rId10" Type="http://schemas.openxmlformats.org/officeDocument/2006/relationships/hyperlink" Target="consultantplus://offline/ref=2DB4B7A525374C012E35EF9A4ED7332B69D65D9895789BD31E850E35D891C70A5EB96C5EAF222BE6DAADB3E51E21E93EC62CAA9CD42D2E11L3O8J" TargetMode="External"/><Relationship Id="rId4" Type="http://schemas.openxmlformats.org/officeDocument/2006/relationships/settings" Target="settings.xml"/><Relationship Id="rId9" Type="http://schemas.openxmlformats.org/officeDocument/2006/relationships/hyperlink" Target="consultantplus://offline/ref=C72A09A556D893801CF67E4A63237AEE5D3E1467D085B8608C1F57D129282448ECE89751AB67F0421C83A8CA63h9q8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DCF11-AF70-41EB-9841-35E532F85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11</Pages>
  <Words>4647</Words>
  <Characters>26493</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RPU</dc:creator>
  <cp:lastModifiedBy>Пользователь Windows</cp:lastModifiedBy>
  <cp:revision>51</cp:revision>
  <cp:lastPrinted>2025-10-07T11:25:00Z</cp:lastPrinted>
  <dcterms:created xsi:type="dcterms:W3CDTF">2025-12-09T13:27:00Z</dcterms:created>
  <dcterms:modified xsi:type="dcterms:W3CDTF">2026-09-01T09:07:00Z</dcterms:modified>
</cp:coreProperties>
</file>